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3DF4" w14:textId="038DFC30" w:rsidR="00D317BA" w:rsidRPr="0062626B" w:rsidRDefault="0EAC0F18" w:rsidP="00905575">
      <w:pPr>
        <w:pStyle w:val="3Policytitle"/>
        <w:jc w:val="center"/>
        <w:rPr>
          <w:rFonts w:asciiTheme="majorHAnsi" w:eastAsiaTheme="majorEastAsia" w:hAnsiTheme="majorHAnsi" w:cstheme="majorBidi"/>
        </w:rPr>
      </w:pPr>
      <w:r w:rsidRPr="1AD46E75">
        <w:rPr>
          <w:rFonts w:asciiTheme="majorHAnsi" w:eastAsiaTheme="majorEastAsia" w:hAnsiTheme="majorHAnsi" w:cstheme="majorBidi"/>
        </w:rPr>
        <w:t>Accessibility plan</w:t>
      </w:r>
      <w:r w:rsidR="64266E97" w:rsidRPr="1AD46E75">
        <w:rPr>
          <w:rFonts w:asciiTheme="majorHAnsi" w:eastAsiaTheme="majorEastAsia" w:hAnsiTheme="majorHAnsi" w:cstheme="majorBidi"/>
        </w:rPr>
        <w:t xml:space="preserve"> 202</w:t>
      </w:r>
      <w:r w:rsidR="01C0EFD0" w:rsidRPr="1AD46E75">
        <w:rPr>
          <w:rFonts w:asciiTheme="majorHAnsi" w:eastAsiaTheme="majorEastAsia" w:hAnsiTheme="majorHAnsi" w:cstheme="majorBidi"/>
        </w:rPr>
        <w:t>5</w:t>
      </w:r>
      <w:r w:rsidR="64266E97" w:rsidRPr="1AD46E75">
        <w:rPr>
          <w:rFonts w:asciiTheme="majorHAnsi" w:eastAsiaTheme="majorEastAsia" w:hAnsiTheme="majorHAnsi" w:cstheme="majorBidi"/>
        </w:rPr>
        <w:t>-2</w:t>
      </w:r>
      <w:r w:rsidR="6C0BC08A" w:rsidRPr="1AD46E75">
        <w:rPr>
          <w:rFonts w:asciiTheme="majorHAnsi" w:eastAsiaTheme="majorEastAsia" w:hAnsiTheme="majorHAnsi" w:cstheme="majorBidi"/>
        </w:rPr>
        <w:t>8</w:t>
      </w:r>
    </w:p>
    <w:p w14:paraId="49FAD7DA" w14:textId="4E82E327" w:rsidR="00905575" w:rsidRDefault="00FD2C5C" w:rsidP="00905575">
      <w:pPr>
        <w:pStyle w:val="6Abstract"/>
        <w:jc w:val="center"/>
        <w:rPr>
          <w:rFonts w:asciiTheme="majorHAnsi" w:eastAsiaTheme="majorEastAsia" w:hAnsiTheme="majorHAnsi" w:cstheme="majorBidi"/>
          <w:b/>
          <w:bCs/>
          <w:sz w:val="52"/>
          <w:szCs w:val="52"/>
        </w:rPr>
      </w:pPr>
      <w:r>
        <w:rPr>
          <w:rFonts w:asciiTheme="majorHAnsi" w:eastAsiaTheme="majorEastAsia" w:hAnsiTheme="majorHAnsi" w:cstheme="majorBidi"/>
          <w:b/>
          <w:bCs/>
          <w:sz w:val="72"/>
          <w:szCs w:val="72"/>
        </w:rPr>
        <w:t xml:space="preserve">The March CE Primary </w:t>
      </w:r>
    </w:p>
    <w:p w14:paraId="3DEEC669" w14:textId="769DA483" w:rsidR="0062626B" w:rsidRPr="00905575" w:rsidRDefault="00FD2C5C" w:rsidP="00905575">
      <w:pPr>
        <w:pStyle w:val="6Abstract"/>
        <w:jc w:val="center"/>
        <w:rPr>
          <w:rFonts w:asciiTheme="majorHAnsi" w:eastAsiaTheme="majorEastAsia" w:hAnsiTheme="majorHAnsi" w:cstheme="majorBidi"/>
          <w:b/>
          <w:bCs/>
          <w:sz w:val="72"/>
          <w:szCs w:val="72"/>
        </w:rPr>
      </w:pPr>
      <w:r w:rsidRPr="00D359B6">
        <w:rPr>
          <w:rFonts w:eastAsia="Times New Roman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4A3F3BAC" wp14:editId="70E55453">
            <wp:simplePos x="0" y="0"/>
            <wp:positionH relativeFrom="margin">
              <wp:posOffset>2192655</wp:posOffset>
            </wp:positionH>
            <wp:positionV relativeFrom="paragraph">
              <wp:posOffset>6985</wp:posOffset>
            </wp:positionV>
            <wp:extent cx="1476375" cy="875665"/>
            <wp:effectExtent l="0" t="0" r="0" b="0"/>
            <wp:wrapTight wrapText="bothSides">
              <wp:wrapPolygon edited="0">
                <wp:start x="8083" y="470"/>
                <wp:lineTo x="1672" y="1410"/>
                <wp:lineTo x="1115" y="1880"/>
                <wp:lineTo x="836" y="20206"/>
                <wp:lineTo x="19510" y="20206"/>
                <wp:lineTo x="19788" y="19266"/>
                <wp:lineTo x="19788" y="11278"/>
                <wp:lineTo x="19231" y="8928"/>
                <wp:lineTo x="20625" y="6109"/>
                <wp:lineTo x="20625" y="3289"/>
                <wp:lineTo x="19231" y="470"/>
                <wp:lineTo x="8083" y="470"/>
              </wp:wrapPolygon>
            </wp:wrapTight>
            <wp:docPr id="5" name="Picture 5" descr="A black background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ack background with colorful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67AFBE5" w:rsidRPr="10668BE9">
        <w:rPr>
          <w:rFonts w:asciiTheme="majorHAnsi" w:eastAsiaTheme="majorEastAsia" w:hAnsiTheme="majorHAnsi" w:cstheme="majorBidi"/>
          <w:b/>
          <w:bCs/>
          <w:sz w:val="72"/>
          <w:szCs w:val="72"/>
        </w:rPr>
        <w:t xml:space="preserve"> </w:t>
      </w:r>
    </w:p>
    <w:p w14:paraId="347CE236" w14:textId="636EC484" w:rsidR="0062626B" w:rsidRDefault="00905575" w:rsidP="10668BE9">
      <w:pPr>
        <w:pStyle w:val="1bodycopy10pt"/>
        <w:jc w:val="center"/>
        <w:rPr>
          <w:rFonts w:asciiTheme="majorHAnsi" w:eastAsiaTheme="majorEastAsia" w:hAnsiTheme="majorHAnsi" w:cstheme="majorBidi"/>
          <w:noProof/>
          <w:color w:val="00CF80"/>
        </w:rPr>
      </w:pPr>
      <w:r w:rsidRPr="00D466D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11063AC" wp14:editId="2646B2C4">
                <wp:simplePos x="0" y="0"/>
                <wp:positionH relativeFrom="column">
                  <wp:posOffset>325755</wp:posOffset>
                </wp:positionH>
                <wp:positionV relativeFrom="paragraph">
                  <wp:posOffset>13335</wp:posOffset>
                </wp:positionV>
                <wp:extent cx="5286375" cy="1466850"/>
                <wp:effectExtent l="0" t="0" r="952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35F4A" w14:textId="698190C4" w:rsidR="00CB183B" w:rsidRPr="00905575" w:rsidRDefault="00CB183B" w:rsidP="00CB183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014"/>
                              <w:gridCol w:w="4014"/>
                            </w:tblGrid>
                            <w:tr w:rsidR="00CB183B" w:rsidRPr="006410B6" w14:paraId="410125FE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05ABA255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Date Agreed: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247F4184" w14:textId="00AC52E0" w:rsidR="00CB183B" w:rsidRPr="008147FE" w:rsidRDefault="008147FE" w:rsidP="008147FE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Oct 2025</w:t>
                                  </w:r>
                                </w:p>
                              </w:tc>
                            </w:tr>
                            <w:tr w:rsidR="00CB183B" w:rsidRPr="006410B6" w14:paraId="15E75A74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641B4E39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Review Date: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0694CF74" w14:textId="2159A414" w:rsidR="00CB183B" w:rsidRPr="008147FE" w:rsidRDefault="008147FE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8147FE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Sep 2028</w:t>
                                  </w:r>
                                </w:p>
                              </w:tc>
                            </w:tr>
                            <w:tr w:rsidR="00CB183B" w:rsidRPr="006410B6" w14:paraId="4799A6F2" w14:textId="77777777" w:rsidTr="00544C9F">
                              <w:tc>
                                <w:tcPr>
                                  <w:tcW w:w="4014" w:type="dxa"/>
                                </w:tcPr>
                                <w:p w14:paraId="6785C84A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Type of Policy:</w:t>
                                  </w:r>
                                </w:p>
                              </w:tc>
                              <w:tc>
                                <w:tcPr>
                                  <w:tcW w:w="4014" w:type="dxa"/>
                                </w:tcPr>
                                <w:p w14:paraId="1261A8E9" w14:textId="77777777" w:rsidR="00CB183B" w:rsidRPr="006410B6" w:rsidRDefault="00CB183B" w:rsidP="00D466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DCAT Statutory Policy</w:t>
                                  </w:r>
                                </w:p>
                              </w:tc>
                            </w:tr>
                          </w:tbl>
                          <w:p w14:paraId="6CA66382" w14:textId="77777777" w:rsidR="00CB183B" w:rsidRPr="006410B6" w:rsidRDefault="00CB183B" w:rsidP="00CB183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6446B03" w14:textId="77777777" w:rsidR="00CB183B" w:rsidRPr="006410B6" w:rsidRDefault="00CB183B" w:rsidP="00CB183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063A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5.65pt;margin-top:1.05pt;width:416.25pt;height:115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" stroked="f">
                <v:textbox>
                  <w:txbxContent>
                    <w:p w14:paraId="7A435F4A" w14:textId="698190C4" w:rsidR="00CB183B" w:rsidRPr="00905575" w:rsidRDefault="00CB183B" w:rsidP="00CB183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014"/>
                        <w:gridCol w:w="4014"/>
                      </w:tblGrid>
                      <w:tr w:rsidR="00CB183B" w:rsidRPr="006410B6" w14:paraId="410125FE" w14:textId="77777777" w:rsidTr="00544C9F">
                        <w:tc>
                          <w:tcPr>
                            <w:tcW w:w="4014" w:type="dxa"/>
                          </w:tcPr>
                          <w:p w14:paraId="05ABA255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Date Agreed: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247F4184" w14:textId="00AC52E0" w:rsidR="00CB183B" w:rsidRPr="008147FE" w:rsidRDefault="008147FE" w:rsidP="008147F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Oct 2025</w:t>
                            </w:r>
                          </w:p>
                        </w:tc>
                      </w:tr>
                      <w:tr w:rsidR="00CB183B" w:rsidRPr="006410B6" w14:paraId="15E75A74" w14:textId="77777777" w:rsidTr="00544C9F">
                        <w:tc>
                          <w:tcPr>
                            <w:tcW w:w="4014" w:type="dxa"/>
                          </w:tcPr>
                          <w:p w14:paraId="641B4E39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Review Date: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0694CF74" w14:textId="2159A414" w:rsidR="00CB183B" w:rsidRPr="008147FE" w:rsidRDefault="008147FE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147FE">
                              <w:rPr>
                                <w:b/>
                                <w:sz w:val="32"/>
                                <w:szCs w:val="32"/>
                              </w:rPr>
                              <w:t>Sep 2028</w:t>
                            </w:r>
                          </w:p>
                        </w:tc>
                      </w:tr>
                      <w:tr w:rsidR="00CB183B" w:rsidRPr="006410B6" w14:paraId="4799A6F2" w14:textId="77777777" w:rsidTr="00544C9F">
                        <w:tc>
                          <w:tcPr>
                            <w:tcW w:w="4014" w:type="dxa"/>
                          </w:tcPr>
                          <w:p w14:paraId="6785C84A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Type of Policy:</w:t>
                            </w:r>
                          </w:p>
                        </w:tc>
                        <w:tc>
                          <w:tcPr>
                            <w:tcW w:w="4014" w:type="dxa"/>
                          </w:tcPr>
                          <w:p w14:paraId="1261A8E9" w14:textId="77777777" w:rsidR="00CB183B" w:rsidRPr="006410B6" w:rsidRDefault="00CB183B" w:rsidP="00D466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10B6">
                              <w:rPr>
                                <w:b/>
                                <w:sz w:val="32"/>
                                <w:szCs w:val="32"/>
                              </w:rPr>
                              <w:t>DCAT Statutory Policy</w:t>
                            </w:r>
                          </w:p>
                        </w:tc>
                      </w:tr>
                    </w:tbl>
                    <w:p w14:paraId="6CA66382" w14:textId="77777777" w:rsidR="00CB183B" w:rsidRPr="006410B6" w:rsidRDefault="00CB183B" w:rsidP="00CB183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46446B03" w14:textId="77777777" w:rsidR="00CB183B" w:rsidRPr="006410B6" w:rsidRDefault="00CB183B" w:rsidP="00CB183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9F31CB" w14:textId="470BD3EA" w:rsidR="0062626B" w:rsidRDefault="0062626B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</w:p>
    <w:p w14:paraId="53128261" w14:textId="1A691170" w:rsidR="0062626B" w:rsidRDefault="0062626B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</w:p>
    <w:p w14:paraId="62486C05" w14:textId="1AB18F4C" w:rsidR="0062626B" w:rsidRPr="0001772B" w:rsidRDefault="0062626B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4101652C" w14:textId="78EA0257" w:rsidR="0062626B" w:rsidRDefault="0062626B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4B99056E" w14:textId="173C127B" w:rsidR="0062626B" w:rsidRDefault="00905575" w:rsidP="10668BE9">
      <w:pPr>
        <w:pStyle w:val="1bodycopy10pt"/>
        <w:rPr>
          <w:rFonts w:asciiTheme="majorHAnsi" w:eastAsiaTheme="majorEastAsia" w:hAnsiTheme="majorHAnsi" w:cstheme="majorBidi"/>
        </w:rPr>
      </w:pPr>
      <w:r w:rsidRPr="00D04FB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A39F94" wp14:editId="3554F457">
                <wp:simplePos x="0" y="0"/>
                <wp:positionH relativeFrom="margin">
                  <wp:posOffset>40005</wp:posOffset>
                </wp:positionH>
                <wp:positionV relativeFrom="paragraph">
                  <wp:posOffset>329565</wp:posOffset>
                </wp:positionV>
                <wp:extent cx="6115050" cy="3095625"/>
                <wp:effectExtent l="0" t="0" r="0" b="952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84C2D" w14:textId="77777777" w:rsidR="00905575" w:rsidRDefault="00905575" w:rsidP="00905575">
                            <w:pPr>
                              <w:jc w:val="center"/>
                            </w:pPr>
                          </w:p>
                          <w:tbl>
                            <w:tblPr>
                              <w:tblW w:w="932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48"/>
                              <w:gridCol w:w="1548"/>
                              <w:gridCol w:w="1549"/>
                              <w:gridCol w:w="1549"/>
                              <w:gridCol w:w="3128"/>
                            </w:tblGrid>
                            <w:tr w:rsidR="00905575" w:rsidRPr="006410B6" w14:paraId="64DD750D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615F1610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Revision Number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17DE5B1A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Date Issued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4859AE84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3388CF0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Approved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227B078D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b/>
                                      <w:sz w:val="24"/>
                                    </w:rPr>
                                    <w:t>Comments</w:t>
                                  </w:r>
                                </w:p>
                              </w:tc>
                            </w:tr>
                            <w:tr w:rsidR="00905575" w:rsidRPr="006410B6" w14:paraId="454BBCBF" w14:textId="77777777" w:rsidTr="00544C9F">
                              <w:tc>
                                <w:tcPr>
                                  <w:tcW w:w="1548" w:type="dxa"/>
                                </w:tcPr>
                                <w:p w14:paraId="1EE062D8" w14:textId="35DE2855" w:rsidR="00905575" w:rsidRDefault="00905575" w:rsidP="00905575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48" w:type="dxa"/>
                                </w:tcPr>
                                <w:p w14:paraId="213CBA42" w14:textId="63AAED2C" w:rsidR="00905575" w:rsidRDefault="00905575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October 202</w:t>
                                  </w:r>
                                  <w:r>
                                    <w:rPr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31C23BE3" w14:textId="706989AB" w:rsidR="00905575" w:rsidRDefault="008147FE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Exec Head</w:t>
                                  </w:r>
                                </w:p>
                              </w:tc>
                              <w:tc>
                                <w:tcPr>
                                  <w:tcW w:w="1549" w:type="dxa"/>
                                </w:tcPr>
                                <w:p w14:paraId="03803901" w14:textId="76081A19" w:rsidR="00905575" w:rsidRDefault="008147FE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LGB</w:t>
                                  </w:r>
                                </w:p>
                              </w:tc>
                              <w:tc>
                                <w:tcPr>
                                  <w:tcW w:w="3128" w:type="dxa"/>
                                </w:tcPr>
                                <w:p w14:paraId="69177E0E" w14:textId="2FDE3A0D" w:rsidR="00905575" w:rsidRDefault="00905575" w:rsidP="000B49A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A2F4F9" w14:textId="77777777" w:rsidR="00905575" w:rsidRPr="006410B6" w:rsidRDefault="00905575" w:rsidP="00905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83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62"/>
                              <w:gridCol w:w="1755"/>
                            </w:tblGrid>
                            <w:tr w:rsidR="00905575" w:rsidRPr="006410B6" w14:paraId="4D1FC346" w14:textId="77777777" w:rsidTr="00544C9F">
                              <w:trPr>
                                <w:trHeight w:val="305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349CA1F1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i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b/>
                                      <w:i/>
                                      <w:color w:val="7030A0"/>
                                      <w:sz w:val="24"/>
                                    </w:rPr>
                                    <w:t>Type of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7FD57D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i/>
                                      <w:color w:val="7030A0"/>
                                      <w:sz w:val="24"/>
                                    </w:rPr>
                                    <w:t>Tick</w:t>
                                  </w: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 xml:space="preserve"> </w:t>
                                  </w: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5204EF7E" wp14:editId="22649ECD">
                                        <wp:extent cx="137795" cy="157480"/>
                                        <wp:effectExtent l="0" t="0" r="0" b="0"/>
                                        <wp:docPr id="839948870" name="Picture 83994887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05575" w:rsidRPr="006410B6" w14:paraId="3F7A72A4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56932B1F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66EA242B" w14:textId="5628996C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30B77CD0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578CE26E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Non-statutory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52D78288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01646250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0A3C1680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DCAT Model Optional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3E37E54C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905575" w:rsidRPr="006410B6" w14:paraId="29EB8680" w14:textId="77777777" w:rsidTr="00544C9F">
                              <w:trPr>
                                <w:trHeight w:val="244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031C5867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Academy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17829E1" w14:textId="6E929AD9" w:rsidR="00905575" w:rsidRPr="006410B6" w:rsidRDefault="008147FE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noProof/>
                                      <w:sz w:val="24"/>
                                      <w:lang w:eastAsia="en-GB"/>
                                    </w:rPr>
                                    <w:drawing>
                                      <wp:inline distT="0" distB="0" distL="0" distR="0" wp14:anchorId="094B7624" wp14:editId="2EFFE792">
                                        <wp:extent cx="137795" cy="157480"/>
                                        <wp:effectExtent l="0" t="0" r="0" b="0"/>
                                        <wp:docPr id="1427166379" name="Picture 142716637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7795" cy="1574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05575" w:rsidRPr="006410B6" w14:paraId="2C3761FC" w14:textId="77777777" w:rsidTr="00544C9F">
                              <w:trPr>
                                <w:trHeight w:val="259"/>
                              </w:trPr>
                              <w:tc>
                                <w:tcPr>
                                  <w:tcW w:w="3962" w:type="dxa"/>
                                </w:tcPr>
                                <w:p w14:paraId="4B939B11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  <w:r w:rsidRPr="006410B6">
                                    <w:rPr>
                                      <w:rFonts w:cs="Arial"/>
                                      <w:sz w:val="24"/>
                                    </w:rPr>
                                    <w:t>Local Authority Policy</w:t>
                                  </w:r>
                                </w:p>
                              </w:tc>
                              <w:tc>
                                <w:tcPr>
                                  <w:tcW w:w="1755" w:type="dxa"/>
                                </w:tcPr>
                                <w:p w14:paraId="78B0A859" w14:textId="77777777" w:rsidR="00905575" w:rsidRPr="006410B6" w:rsidRDefault="00905575" w:rsidP="00D04FB7">
                                  <w:pPr>
                                    <w:jc w:val="center"/>
                                    <w:rPr>
                                      <w:rFonts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B6B991" w14:textId="77777777" w:rsidR="00905575" w:rsidRPr="006410B6" w:rsidRDefault="00905575" w:rsidP="00905575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39F94" id="Text Box 9" o:spid="_x0000_s1027" type="#_x0000_t202" style="position:absolute;margin-left:3.15pt;margin-top:25.95pt;width:481.5pt;height:24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" stroked="f">
                <v:textbox>
                  <w:txbxContent>
                    <w:p w14:paraId="28084C2D" w14:textId="77777777" w:rsidR="00905575" w:rsidRDefault="00905575" w:rsidP="00905575">
                      <w:pPr>
                        <w:jc w:val="center"/>
                      </w:pPr>
                    </w:p>
                    <w:tbl>
                      <w:tblPr>
                        <w:tblW w:w="932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48"/>
                        <w:gridCol w:w="1548"/>
                        <w:gridCol w:w="1549"/>
                        <w:gridCol w:w="1549"/>
                        <w:gridCol w:w="3128"/>
                      </w:tblGrid>
                      <w:tr w:rsidR="00905575" w:rsidRPr="006410B6" w14:paraId="64DD750D" w14:textId="77777777" w:rsidTr="00544C9F">
                        <w:tc>
                          <w:tcPr>
                            <w:tcW w:w="1548" w:type="dxa"/>
                          </w:tcPr>
                          <w:p w14:paraId="615F1610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Revision Number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17DE5B1A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Date Issued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4859AE84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3388CF07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Approved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227B078D" w14:textId="77777777" w:rsidR="00905575" w:rsidRPr="006410B6" w:rsidRDefault="00905575" w:rsidP="00D04FB7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410B6">
                              <w:rPr>
                                <w:b/>
                                <w:sz w:val="24"/>
                              </w:rPr>
                              <w:t>Comments</w:t>
                            </w:r>
                          </w:p>
                        </w:tc>
                      </w:tr>
                      <w:tr w:rsidR="00905575" w:rsidRPr="006410B6" w14:paraId="454BBCBF" w14:textId="77777777" w:rsidTr="00544C9F">
                        <w:tc>
                          <w:tcPr>
                            <w:tcW w:w="1548" w:type="dxa"/>
                          </w:tcPr>
                          <w:p w14:paraId="1EE062D8" w14:textId="35DE2855" w:rsidR="00905575" w:rsidRDefault="00905575" w:rsidP="0090557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48" w:type="dxa"/>
                          </w:tcPr>
                          <w:p w14:paraId="213CBA42" w14:textId="63AAED2C" w:rsidR="00905575" w:rsidRDefault="00905575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October 202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31C23BE3" w14:textId="706989AB" w:rsidR="00905575" w:rsidRDefault="008147FE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Exec Head</w:t>
                            </w:r>
                          </w:p>
                        </w:tc>
                        <w:tc>
                          <w:tcPr>
                            <w:tcW w:w="1549" w:type="dxa"/>
                          </w:tcPr>
                          <w:p w14:paraId="03803901" w14:textId="76081A19" w:rsidR="00905575" w:rsidRDefault="008147FE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LGB</w:t>
                            </w:r>
                          </w:p>
                        </w:tc>
                        <w:tc>
                          <w:tcPr>
                            <w:tcW w:w="3128" w:type="dxa"/>
                          </w:tcPr>
                          <w:p w14:paraId="69177E0E" w14:textId="2FDE3A0D" w:rsidR="00905575" w:rsidRDefault="00905575" w:rsidP="000B49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06A2F4F9" w14:textId="77777777" w:rsidR="00905575" w:rsidRPr="006410B6" w:rsidRDefault="00905575" w:rsidP="00905575">
                      <w:pPr>
                        <w:jc w:val="center"/>
                        <w:rPr>
                          <w:sz w:val="24"/>
                        </w:rPr>
                      </w:pPr>
                    </w:p>
                    <w:tbl>
                      <w:tblPr>
                        <w:tblW w:w="0" w:type="auto"/>
                        <w:tblInd w:w="183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62"/>
                        <w:gridCol w:w="1755"/>
                      </w:tblGrid>
                      <w:tr w:rsidR="00905575" w:rsidRPr="006410B6" w14:paraId="4D1FC346" w14:textId="77777777" w:rsidTr="00544C9F">
                        <w:trPr>
                          <w:trHeight w:val="305"/>
                        </w:trPr>
                        <w:tc>
                          <w:tcPr>
                            <w:tcW w:w="3962" w:type="dxa"/>
                          </w:tcPr>
                          <w:p w14:paraId="349CA1F1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b/>
                                <w:i/>
                                <w:color w:val="7030A0"/>
                                <w:sz w:val="24"/>
                              </w:rPr>
                              <w:t>Type of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7FD57D7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i/>
                                <w:color w:val="7030A0"/>
                                <w:sz w:val="24"/>
                              </w:rPr>
                              <w:t>Tick</w:t>
                            </w:r>
                            <w:r w:rsidRPr="006410B6">
                              <w:rPr>
                                <w:rFonts w:cs="Arial"/>
                                <w:sz w:val="24"/>
                              </w:rPr>
                              <w:t xml:space="preserve"> </w:t>
                            </w: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5204EF7E" wp14:editId="22649ECD">
                                  <wp:extent cx="137795" cy="157480"/>
                                  <wp:effectExtent l="0" t="0" r="0" b="0"/>
                                  <wp:docPr id="839948870" name="Picture 839948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05575" w:rsidRPr="006410B6" w14:paraId="3F7A72A4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56932B1F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66EA242B" w14:textId="5628996C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30B77CD0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578CE26E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Non-statutory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52D78288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01646250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0A3C1680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DCAT Model Optional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3E37E54C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  <w:tr w:rsidR="00905575" w:rsidRPr="006410B6" w14:paraId="29EB8680" w14:textId="77777777" w:rsidTr="00544C9F">
                        <w:trPr>
                          <w:trHeight w:val="244"/>
                        </w:trPr>
                        <w:tc>
                          <w:tcPr>
                            <w:tcW w:w="3962" w:type="dxa"/>
                          </w:tcPr>
                          <w:p w14:paraId="031C5867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Academy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17829E1" w14:textId="6E929AD9" w:rsidR="00905575" w:rsidRPr="006410B6" w:rsidRDefault="008147FE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094B7624" wp14:editId="2EFFE792">
                                  <wp:extent cx="137795" cy="157480"/>
                                  <wp:effectExtent l="0" t="0" r="0" b="0"/>
                                  <wp:docPr id="1427166379" name="Picture 14271663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05575" w:rsidRPr="006410B6" w14:paraId="2C3761FC" w14:textId="77777777" w:rsidTr="00544C9F">
                        <w:trPr>
                          <w:trHeight w:val="259"/>
                        </w:trPr>
                        <w:tc>
                          <w:tcPr>
                            <w:tcW w:w="3962" w:type="dxa"/>
                          </w:tcPr>
                          <w:p w14:paraId="4B939B11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  <w:r w:rsidRPr="006410B6">
                              <w:rPr>
                                <w:rFonts w:cs="Arial"/>
                                <w:sz w:val="24"/>
                              </w:rPr>
                              <w:t>Local Authority Policy</w:t>
                            </w:r>
                          </w:p>
                        </w:tc>
                        <w:tc>
                          <w:tcPr>
                            <w:tcW w:w="1755" w:type="dxa"/>
                          </w:tcPr>
                          <w:p w14:paraId="78B0A859" w14:textId="77777777" w:rsidR="00905575" w:rsidRPr="006410B6" w:rsidRDefault="00905575" w:rsidP="00D04FB7">
                            <w:pPr>
                              <w:jc w:val="center"/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3B6B991" w14:textId="77777777" w:rsidR="00905575" w:rsidRPr="006410B6" w:rsidRDefault="00905575" w:rsidP="00905575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FEF1F7" w14:textId="601A6B72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2AA02070" w14:textId="05813183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7F530427" w14:textId="66CF4F70" w:rsidR="10668BE9" w:rsidRDefault="10668BE9" w:rsidP="10668BE9">
      <w:pPr>
        <w:pStyle w:val="1bodycopy10pt"/>
        <w:rPr>
          <w:rFonts w:asciiTheme="majorHAnsi" w:eastAsiaTheme="majorEastAsia" w:hAnsiTheme="majorHAnsi" w:cstheme="majorBidi"/>
        </w:rPr>
      </w:pPr>
    </w:p>
    <w:p w14:paraId="6BB9E253" w14:textId="580E949B" w:rsidR="0062626B" w:rsidRPr="00ED4599" w:rsidRDefault="0062626B" w:rsidP="10668BE9">
      <w:pPr>
        <w:rPr>
          <w:rFonts w:asciiTheme="majorHAnsi" w:eastAsiaTheme="majorEastAsia" w:hAnsiTheme="majorHAnsi" w:cstheme="majorBidi"/>
        </w:rPr>
      </w:pPr>
    </w:p>
    <w:p w14:paraId="55C6AC45" w14:textId="550ABD16" w:rsidR="10668BE9" w:rsidRDefault="10668BE9"/>
    <w:p w14:paraId="0CCD3816" w14:textId="34F8D5CF" w:rsidR="10668BE9" w:rsidRDefault="10668BE9"/>
    <w:p w14:paraId="36ACAEE7" w14:textId="77777777" w:rsidR="00DB53D7" w:rsidRDefault="00DB53D7"/>
    <w:p w14:paraId="42C68107" w14:textId="77777777" w:rsidR="00DB53D7" w:rsidRDefault="00DB53D7"/>
    <w:p w14:paraId="52E56223" w14:textId="13C8827B" w:rsidR="00D317BA" w:rsidRDefault="00D317BA" w:rsidP="10668BE9">
      <w:pPr>
        <w:pStyle w:val="Heading1"/>
        <w:rPr>
          <w:rFonts w:asciiTheme="majorHAnsi" w:eastAsiaTheme="majorEastAsia" w:hAnsiTheme="majorHAnsi" w:cstheme="majorBidi"/>
        </w:rPr>
      </w:pPr>
    </w:p>
    <w:p w14:paraId="406425CA" w14:textId="7C040912" w:rsidR="00D317BA" w:rsidRPr="0072620F" w:rsidRDefault="0EAC0F18" w:rsidP="10668BE9">
      <w:pPr>
        <w:pStyle w:val="TOCHeading"/>
        <w:spacing w:before="0" w:after="120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10668BE9">
        <w:rPr>
          <w:rFonts w:asciiTheme="majorHAnsi" w:eastAsiaTheme="majorEastAsia" w:hAnsiTheme="majorHAnsi" w:cstheme="majorBidi"/>
          <w:b/>
          <w:bCs/>
          <w:sz w:val="28"/>
          <w:szCs w:val="28"/>
        </w:rPr>
        <w:t>Contents</w:t>
      </w:r>
    </w:p>
    <w:p w14:paraId="7002280F" w14:textId="77777777" w:rsidR="00D317BA" w:rsidRPr="00DB37E3" w:rsidRDefault="00D317BA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r w:rsidRPr="10668BE9">
        <w:rPr>
          <w:rFonts w:cs="Arial"/>
          <w:noProof/>
        </w:rPr>
        <w:fldChar w:fldCharType="begin"/>
      </w:r>
      <w:r w:rsidRPr="10668BE9">
        <w:rPr>
          <w:rFonts w:cs="Arial"/>
          <w:noProof/>
        </w:rPr>
        <w:instrText xml:space="preserve"> TOC \o "1-3" \h \z \u </w:instrText>
      </w:r>
      <w:r w:rsidRPr="10668BE9">
        <w:rPr>
          <w:rFonts w:cs="Arial"/>
          <w:noProof/>
        </w:rPr>
        <w:fldChar w:fldCharType="separate"/>
      </w:r>
      <w:hyperlink w:anchor="_Toc58247234" w:history="1">
        <w:r w:rsidR="0EAC0F18" w:rsidRPr="002530AD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_Toc58247234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EAC0F1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93D487B" w14:textId="77777777" w:rsidR="00D317BA" w:rsidRPr="00DB37E3" w:rsidRDefault="0EAC0F18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5" w:history="1">
        <w:r w:rsidRPr="002530AD">
          <w:rPr>
            <w:rStyle w:val="Hyperlink"/>
            <w:noProof/>
          </w:rPr>
          <w:t>2. Legislation and guidance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_Toc58247235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D317BA">
          <w:rPr>
            <w:noProof/>
            <w:webHidden/>
          </w:rPr>
          <w:fldChar w:fldCharType="end"/>
        </w:r>
      </w:hyperlink>
    </w:p>
    <w:p w14:paraId="48BBC234" w14:textId="77777777" w:rsidR="00D317BA" w:rsidRPr="00DB37E3" w:rsidRDefault="0EAC0F18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6" w:history="1">
        <w:r w:rsidRPr="002530AD">
          <w:rPr>
            <w:rStyle w:val="Hyperlink"/>
            <w:noProof/>
          </w:rPr>
          <w:t>3. Action plan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_Toc58247236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D317BA">
          <w:rPr>
            <w:noProof/>
            <w:webHidden/>
          </w:rPr>
          <w:fldChar w:fldCharType="end"/>
        </w:r>
      </w:hyperlink>
    </w:p>
    <w:p w14:paraId="26B4C9AB" w14:textId="77777777" w:rsidR="00D317BA" w:rsidRPr="00DB37E3" w:rsidRDefault="0EAC0F18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7" w:history="1">
        <w:r w:rsidRPr="002530AD">
          <w:rPr>
            <w:rStyle w:val="Hyperlink"/>
            <w:noProof/>
          </w:rPr>
          <w:t>4. Monitoring arrangements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_Toc58247237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336FBEC4" w14:textId="77777777" w:rsidR="00D317BA" w:rsidRPr="00DB37E3" w:rsidRDefault="0EAC0F18" w:rsidP="10668BE9">
      <w:pPr>
        <w:pStyle w:val="TOC1"/>
        <w:tabs>
          <w:tab w:val="right" w:leader="dot" w:pos="9736"/>
        </w:tabs>
        <w:rPr>
          <w:rFonts w:asciiTheme="majorHAnsi" w:eastAsiaTheme="majorEastAsia" w:hAnsiTheme="majorHAnsi" w:cstheme="majorBidi"/>
          <w:noProof/>
          <w:sz w:val="22"/>
          <w:szCs w:val="22"/>
          <w:lang w:val="en-GB" w:eastAsia="en-GB"/>
        </w:rPr>
      </w:pPr>
      <w:hyperlink w:anchor="_Toc58247238" w:history="1">
        <w:r w:rsidRPr="002530AD">
          <w:rPr>
            <w:rStyle w:val="Hyperlink"/>
            <w:noProof/>
          </w:rPr>
          <w:t>5. Links with other policies</w:t>
        </w:r>
        <w:r w:rsidR="00D317BA">
          <w:rPr>
            <w:noProof/>
            <w:webHidden/>
          </w:rPr>
          <w:tab/>
        </w:r>
        <w:r w:rsidR="00D317BA">
          <w:rPr>
            <w:noProof/>
            <w:webHidden/>
          </w:rPr>
          <w:fldChar w:fldCharType="begin"/>
        </w:r>
        <w:r w:rsidR="00D317BA">
          <w:rPr>
            <w:noProof/>
            <w:webHidden/>
          </w:rPr>
          <w:instrText xml:space="preserve"> PAGEREF _Toc58247238 \h </w:instrText>
        </w:r>
        <w:r w:rsidR="00D317BA">
          <w:rPr>
            <w:noProof/>
            <w:webHidden/>
          </w:rPr>
        </w:r>
        <w:r w:rsidR="00D317BA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D317BA">
          <w:rPr>
            <w:noProof/>
            <w:webHidden/>
          </w:rPr>
          <w:fldChar w:fldCharType="end"/>
        </w:r>
      </w:hyperlink>
    </w:p>
    <w:p w14:paraId="5043CB0F" w14:textId="77777777" w:rsidR="00D317BA" w:rsidRDefault="00D317BA" w:rsidP="10668BE9">
      <w:pPr>
        <w:pStyle w:val="1bodycopy10pt"/>
        <w:rPr>
          <w:rFonts w:asciiTheme="majorHAnsi" w:eastAsiaTheme="majorEastAsia" w:hAnsiTheme="majorHAnsi" w:cstheme="majorBidi"/>
          <w:noProof/>
        </w:rPr>
      </w:pPr>
      <w:r w:rsidRPr="10668BE9">
        <w:rPr>
          <w:rFonts w:cs="Arial"/>
          <w:noProof/>
        </w:rPr>
        <w:fldChar w:fldCharType="end"/>
      </w:r>
    </w:p>
    <w:p w14:paraId="19B33EF3" w14:textId="72BF0DA8" w:rsidR="00D317BA" w:rsidRPr="005678D6" w:rsidRDefault="10668BE9" w:rsidP="005678D6">
      <w:r>
        <w:br w:type="page"/>
      </w:r>
      <w:r w:rsidR="00B62293">
        <w:rPr>
          <w:noProof/>
        </w:rPr>
        <mc:AlternateContent>
          <mc:Choice Requires="wps">
            <w:drawing>
              <wp:anchor distT="4294967294" distB="4294967294" distL="114300" distR="114300" simplePos="0" relativeHeight="251648000" behindDoc="0" locked="0" layoutInCell="1" allowOverlap="1" wp14:anchorId="701F0AC4" wp14:editId="0777777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737D34" id="Straight Connector 6" o:spid="_x0000_s1026" style="position:absolute;flip:y;z-index:2516480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158A1C11" w14:textId="77777777" w:rsidR="00D317BA" w:rsidRPr="00096978" w:rsidRDefault="0EAC0F18" w:rsidP="00D95B2B">
      <w:pPr>
        <w:pStyle w:val="Heading1"/>
        <w:jc w:val="both"/>
        <w:rPr>
          <w:rFonts w:eastAsiaTheme="majorEastAsia"/>
          <w:color w:val="000000" w:themeColor="text1"/>
          <w:sz w:val="36"/>
          <w:szCs w:val="44"/>
        </w:rPr>
      </w:pPr>
      <w:bookmarkStart w:id="0" w:name="_Toc58247234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>1. Aims</w:t>
      </w:r>
      <w:bookmarkEnd w:id="0"/>
    </w:p>
    <w:p w14:paraId="7312DA6C" w14:textId="77777777" w:rsidR="00D317BA" w:rsidRPr="00096978" w:rsidRDefault="0EAC0F18" w:rsidP="00D95B2B">
      <w:pPr>
        <w:pStyle w:val="1bodycopy10pt"/>
        <w:jc w:val="both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Schools are required under the Equality Act 2010 to have an accessibility plan. The purpose of the plan is to:</w:t>
      </w:r>
    </w:p>
    <w:p w14:paraId="37F2AD45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Increase the extent to which pupils with disabilities can participate in the curriculum</w:t>
      </w:r>
    </w:p>
    <w:p w14:paraId="2464ED87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Improve the physical environment of the school to enable pupils with disabilities to take better advantage of education, benefits, facilities and services provided</w:t>
      </w:r>
    </w:p>
    <w:p w14:paraId="1D5B066E" w14:textId="77777777" w:rsidR="00D317BA" w:rsidRPr="00096978" w:rsidRDefault="0EAC0F18" w:rsidP="00D95B2B">
      <w:pPr>
        <w:pStyle w:val="4Bulletedcopyblue"/>
        <w:jc w:val="both"/>
        <w:rPr>
          <w:rFonts w:eastAsiaTheme="majorEastAsia"/>
          <w:color w:val="000000" w:themeColor="text1"/>
          <w:sz w:val="24"/>
          <w:szCs w:val="24"/>
          <w:lang w:eastAsia="en-GB"/>
        </w:rPr>
      </w:pPr>
      <w:r w:rsidRPr="00096978">
        <w:rPr>
          <w:rFonts w:eastAsiaTheme="majorEastAsia"/>
          <w:color w:val="000000" w:themeColor="text1"/>
          <w:sz w:val="24"/>
          <w:szCs w:val="24"/>
          <w:lang w:eastAsia="en-GB"/>
        </w:rPr>
        <w:t xml:space="preserve"> Improve the availability of accessible information to pupils with disabilities</w:t>
      </w:r>
    </w:p>
    <w:p w14:paraId="4E250703" w14:textId="77777777" w:rsidR="00D317BA" w:rsidRPr="00096978" w:rsidRDefault="0EAC0F18" w:rsidP="00D95B2B">
      <w:pPr>
        <w:pStyle w:val="1bodycopy10pt"/>
        <w:jc w:val="both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 aims to treat all its pupils fairly and with respect. This involves providing access and opportunities for all pupils without discrimination of any kind.</w:t>
      </w:r>
    </w:p>
    <w:p w14:paraId="50571836" w14:textId="1F9815B3" w:rsidR="19ABC57F" w:rsidRPr="00096978" w:rsidRDefault="19ABC57F" w:rsidP="10668BE9">
      <w:pPr>
        <w:jc w:val="center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Our school vision is:</w:t>
      </w:r>
    </w:p>
    <w:p w14:paraId="47A4111F" w14:textId="77777777" w:rsidR="00945E64" w:rsidRPr="00945E64" w:rsidRDefault="00945E64" w:rsidP="00945E64">
      <w:pPr>
        <w:jc w:val="center"/>
        <w:rPr>
          <w:rFonts w:eastAsiaTheme="majorEastAsia" w:cs="Arial"/>
          <w:i/>
          <w:iCs/>
          <w:color w:val="000000" w:themeColor="text1"/>
          <w:sz w:val="24"/>
          <w:lang w:val="en-GB"/>
        </w:rPr>
      </w:pPr>
      <w:r w:rsidRPr="00945E64">
        <w:rPr>
          <w:rFonts w:eastAsiaTheme="majorEastAsia" w:cs="Arial"/>
          <w:i/>
          <w:iCs/>
          <w:color w:val="000000" w:themeColor="text1"/>
          <w:sz w:val="24"/>
          <w:lang w:val="en-GB"/>
        </w:rPr>
        <w:t>“With God's help </w:t>
      </w:r>
    </w:p>
    <w:p w14:paraId="7C31A940" w14:textId="77777777" w:rsidR="00945E64" w:rsidRPr="00945E64" w:rsidRDefault="00945E64" w:rsidP="00945E64">
      <w:pPr>
        <w:jc w:val="center"/>
        <w:rPr>
          <w:rFonts w:eastAsiaTheme="majorEastAsia" w:cs="Arial"/>
          <w:i/>
          <w:iCs/>
          <w:color w:val="000000" w:themeColor="text1"/>
          <w:sz w:val="24"/>
          <w:lang w:val="en-GB"/>
        </w:rPr>
      </w:pPr>
      <w:r w:rsidRPr="00945E64">
        <w:rPr>
          <w:rFonts w:eastAsiaTheme="majorEastAsia" w:cs="Arial"/>
          <w:i/>
          <w:iCs/>
          <w:color w:val="000000" w:themeColor="text1"/>
          <w:sz w:val="24"/>
          <w:lang w:val="en-GB"/>
        </w:rPr>
        <w:t>we will live kindly, </w:t>
      </w:r>
    </w:p>
    <w:p w14:paraId="1836F809" w14:textId="77777777" w:rsidR="00945E64" w:rsidRPr="00945E64" w:rsidRDefault="00945E64" w:rsidP="00945E64">
      <w:pPr>
        <w:jc w:val="center"/>
        <w:rPr>
          <w:rFonts w:eastAsiaTheme="majorEastAsia" w:cs="Arial"/>
          <w:i/>
          <w:iCs/>
          <w:color w:val="000000" w:themeColor="text1"/>
          <w:sz w:val="24"/>
          <w:lang w:val="en-GB"/>
        </w:rPr>
      </w:pPr>
      <w:r w:rsidRPr="00945E64">
        <w:rPr>
          <w:rFonts w:eastAsiaTheme="majorEastAsia" w:cs="Arial"/>
          <w:i/>
          <w:iCs/>
          <w:color w:val="000000" w:themeColor="text1"/>
          <w:sz w:val="24"/>
          <w:lang w:val="en-GB"/>
        </w:rPr>
        <w:t>love each other, </w:t>
      </w:r>
    </w:p>
    <w:p w14:paraId="0FD62772" w14:textId="77777777" w:rsidR="00945E64" w:rsidRPr="00945E64" w:rsidRDefault="00945E64" w:rsidP="00945E64">
      <w:pPr>
        <w:jc w:val="center"/>
        <w:rPr>
          <w:rFonts w:eastAsiaTheme="majorEastAsia" w:cs="Arial"/>
          <w:i/>
          <w:iCs/>
          <w:color w:val="000000" w:themeColor="text1"/>
          <w:sz w:val="24"/>
          <w:lang w:val="en-GB"/>
        </w:rPr>
      </w:pPr>
      <w:r w:rsidRPr="00945E64">
        <w:rPr>
          <w:rFonts w:eastAsiaTheme="majorEastAsia" w:cs="Arial"/>
          <w:i/>
          <w:iCs/>
          <w:color w:val="000000" w:themeColor="text1"/>
          <w:sz w:val="24"/>
          <w:lang w:val="en-GB"/>
        </w:rPr>
        <w:t>learn and laugh together!”</w:t>
      </w:r>
    </w:p>
    <w:p w14:paraId="3845EB88" w14:textId="67B8E7B4" w:rsidR="19ABC57F" w:rsidRPr="00096978" w:rsidRDefault="19ABC57F" w:rsidP="00945E64">
      <w:pPr>
        <w:jc w:val="center"/>
        <w:rPr>
          <w:rFonts w:eastAsiaTheme="majorEastAsia" w:cs="Arial"/>
          <w:i/>
          <w:iCs/>
          <w:color w:val="000000" w:themeColor="text1"/>
          <w:sz w:val="24"/>
        </w:rPr>
      </w:pPr>
    </w:p>
    <w:p w14:paraId="505A450B" w14:textId="77777777" w:rsidR="000450AF" w:rsidRPr="000450AF" w:rsidRDefault="19ABC57F" w:rsidP="000450AF">
      <w:pPr>
        <w:jc w:val="both"/>
        <w:rPr>
          <w:rFonts w:eastAsiaTheme="majorEastAsia" w:cs="Arial"/>
          <w:color w:val="000000" w:themeColor="text1"/>
          <w:sz w:val="24"/>
          <w:lang w:val="en-GB"/>
        </w:rPr>
      </w:pPr>
      <w:r w:rsidRPr="00096978">
        <w:rPr>
          <w:rFonts w:eastAsiaTheme="majorEastAsia" w:cs="Arial"/>
          <w:color w:val="000000" w:themeColor="text1"/>
          <w:sz w:val="24"/>
        </w:rPr>
        <w:t xml:space="preserve">This is underpinned by the verse from </w:t>
      </w:r>
      <w:r w:rsidR="000450AF" w:rsidRPr="000450AF">
        <w:rPr>
          <w:rFonts w:eastAsiaTheme="majorEastAsia" w:cs="Arial"/>
          <w:b/>
          <w:bCs/>
          <w:i/>
          <w:iCs/>
          <w:color w:val="000000" w:themeColor="text1"/>
          <w:sz w:val="24"/>
          <w:lang w:val="en-GB"/>
        </w:rPr>
        <w:t>Let all that you do be done in love</w:t>
      </w:r>
      <w:r w:rsidR="000450AF" w:rsidRPr="000450AF">
        <w:rPr>
          <w:rFonts w:eastAsiaTheme="majorEastAsia" w:cs="Arial"/>
          <w:color w:val="000000" w:themeColor="text1"/>
          <w:sz w:val="24"/>
          <w:lang w:val="en-GB"/>
        </w:rPr>
        <w:t> </w:t>
      </w:r>
    </w:p>
    <w:p w14:paraId="32178C1E" w14:textId="77777777" w:rsidR="000450AF" w:rsidRPr="000450AF" w:rsidRDefault="000450AF" w:rsidP="000450AF">
      <w:pPr>
        <w:jc w:val="both"/>
        <w:rPr>
          <w:rFonts w:eastAsiaTheme="majorEastAsia" w:cs="Arial"/>
          <w:color w:val="000000" w:themeColor="text1"/>
          <w:sz w:val="24"/>
          <w:lang w:val="en-GB"/>
        </w:rPr>
      </w:pPr>
      <w:r w:rsidRPr="000450AF">
        <w:rPr>
          <w:rFonts w:eastAsiaTheme="majorEastAsia" w:cs="Arial"/>
          <w:b/>
          <w:bCs/>
          <w:color w:val="000000" w:themeColor="text1"/>
          <w:sz w:val="24"/>
          <w:lang w:val="en-GB"/>
        </w:rPr>
        <w:t>1 Corinthians 16:1</w:t>
      </w:r>
      <w:r w:rsidRPr="000450AF">
        <w:rPr>
          <w:rFonts w:eastAsiaTheme="majorEastAsia" w:cs="Arial"/>
          <w:color w:val="000000" w:themeColor="text1"/>
          <w:sz w:val="24"/>
          <w:lang w:val="en-GB"/>
        </w:rPr>
        <w:t> </w:t>
      </w:r>
    </w:p>
    <w:p w14:paraId="141C7A95" w14:textId="4C671B90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These support the overall DCAT Academy vision, “helping every child achieve their God-given potential”. We feel a deep responsibility to nurture happy, responsible and confident young people of faith and values.</w:t>
      </w:r>
    </w:p>
    <w:p w14:paraId="69C6671D" w14:textId="2DBD10F2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As a church Academy, we provide a Christian ethos that infuses the wider Academy community. Our teaching and reflection times focus on developing a strong culture of care, respect and empathy for one another within a distinctively Christian environment.</w:t>
      </w:r>
    </w:p>
    <w:p w14:paraId="1551671A" w14:textId="5F46A9E6" w:rsidR="19ABC57F" w:rsidRPr="00096978" w:rsidRDefault="19ABC57F" w:rsidP="00D95B2B">
      <w:pPr>
        <w:jc w:val="both"/>
        <w:rPr>
          <w:rFonts w:eastAsiaTheme="majorEastAsia" w:cs="Arial"/>
          <w:color w:val="000000" w:themeColor="text1"/>
          <w:sz w:val="24"/>
        </w:rPr>
      </w:pPr>
      <w:r w:rsidRPr="00096978">
        <w:rPr>
          <w:rFonts w:eastAsiaTheme="majorEastAsia" w:cs="Arial"/>
          <w:color w:val="000000" w:themeColor="text1"/>
          <w:sz w:val="24"/>
        </w:rPr>
        <w:t>The strong links with the Diocese and church contribute to the spiritual life of the school and provides a resource for religious education. Church representation on the Governing body ensures the school develops an ethos in accordance with its original foundation.</w:t>
      </w:r>
    </w:p>
    <w:p w14:paraId="3D3DE3CD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The plan will be made available online on the school website, and paper copies are available upon request.</w:t>
      </w:r>
    </w:p>
    <w:p w14:paraId="2B088E66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 is also committed to ensuring staff are trained in equality issues with reference to the Equality Act 2010, including understanding disability issues.</w:t>
      </w:r>
    </w:p>
    <w:p w14:paraId="1F589225" w14:textId="4664DC33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The school supports any available partnerships to develop and implement the plan</w:t>
      </w:r>
      <w:r w:rsidR="10B81140" w:rsidRPr="00096978">
        <w:rPr>
          <w:rFonts w:eastAsiaTheme="majorEastAsia" w:cs="Arial"/>
          <w:color w:val="000000" w:themeColor="text1"/>
          <w:sz w:val="24"/>
          <w:szCs w:val="32"/>
        </w:rPr>
        <w:t>, including the Diocese of Chichester Academy Trust, and West Sussex Local Education Authority.</w:t>
      </w:r>
    </w:p>
    <w:p w14:paraId="2A7FB955" w14:textId="40A89EB4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Our school’s complaints procedure covers the accessibility plan. If you have any concerns relating to accessibility in school, the complaints procedure sets out the process for raising these concerns.</w:t>
      </w:r>
    </w:p>
    <w:p w14:paraId="49F15ACA" w14:textId="4F14B66F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We have included a range of stakeholders in the development of this accessibility plan, including </w:t>
      </w:r>
      <w:r w:rsidR="5D9F0A78" w:rsidRPr="00096978">
        <w:rPr>
          <w:rFonts w:eastAsiaTheme="majorEastAsia" w:cs="Arial"/>
          <w:color w:val="000000" w:themeColor="text1"/>
          <w:sz w:val="24"/>
          <w:szCs w:val="32"/>
        </w:rPr>
        <w:t>p</w:t>
      </w:r>
      <w:r w:rsidRPr="00096978">
        <w:rPr>
          <w:rFonts w:eastAsiaTheme="majorEastAsia" w:cs="Arial"/>
          <w:color w:val="000000" w:themeColor="text1"/>
          <w:sz w:val="24"/>
          <w:szCs w:val="32"/>
        </w:rPr>
        <w:t>upils, parents, staff and governors of the school</w:t>
      </w:r>
      <w:r w:rsidR="6822A4F9" w:rsidRPr="00096978">
        <w:rPr>
          <w:rFonts w:eastAsiaTheme="majorEastAsia" w:cs="Arial"/>
          <w:color w:val="000000" w:themeColor="text1"/>
          <w:sz w:val="24"/>
          <w:szCs w:val="32"/>
        </w:rPr>
        <w:t>.</w:t>
      </w:r>
    </w:p>
    <w:p w14:paraId="31DFA780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1" w:name="_Toc58247235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>2. Legislation and guidance</w:t>
      </w:r>
      <w:bookmarkEnd w:id="1"/>
    </w:p>
    <w:p w14:paraId="3ECE0FD1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This document meets the requirements of </w:t>
      </w:r>
      <w:hyperlink r:id="rId13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schedule 10 of the Equality Act 2010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 and the Department for Education (DfE) </w:t>
      </w:r>
      <w:hyperlink r:id="rId14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guidance for schools on the Equality Act 2010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.</w:t>
      </w:r>
    </w:p>
    <w:p w14:paraId="0D85088E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2AAB66B4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Under the </w:t>
      </w:r>
      <w:hyperlink r:id="rId15" w:history="1">
        <w:r w:rsidRPr="00096978">
          <w:rPr>
            <w:rStyle w:val="Hyperlink"/>
            <w:rFonts w:eastAsiaTheme="majorEastAsia" w:cs="Arial"/>
            <w:color w:val="000000" w:themeColor="text1"/>
            <w:sz w:val="24"/>
            <w:szCs w:val="32"/>
            <w:shd w:val="clear" w:color="auto" w:fill="FFFFFF"/>
          </w:rPr>
          <w:t>Special Educational Needs and Disability (SEND) Code of Practice</w:t>
        </w:r>
      </w:hyperlink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, ‘long-term’ is defined as ‘a year or more’ and ‘substantial’ is defined as ‘more than minor or trivial’. The definition includes sensory impairments</w:t>
      </w:r>
      <w:r w:rsidR="2E937499"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,</w:t>
      </w: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 such as those affecting sight or hearing, and long-term health conditions such as asthma, diabetes, epilepsy and cancer.</w:t>
      </w:r>
    </w:p>
    <w:p w14:paraId="70410B94" w14:textId="4B4939A3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</w:t>
      </w:r>
      <w:proofErr w:type="gramStart"/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an auxiliary</w:t>
      </w:r>
      <w:proofErr w:type="gramEnd"/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 xml:space="preserve"> aid or adjustments to premises</w:t>
      </w:r>
      <w:r w:rsidR="7A343A6C"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.</w:t>
      </w:r>
    </w:p>
    <w:p w14:paraId="07459315" w14:textId="2E84DBC6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sectPr w:rsidR="00D317BA" w:rsidRPr="00096978" w:rsidSect="00510ED3">
          <w:headerReference w:type="even" r:id="rId16"/>
          <w:headerReference w:type="default" r:id="rId17"/>
          <w:headerReference w:type="first" r:id="rId18"/>
          <w:footerReference w:type="first" r:id="rId19"/>
          <w:pgSz w:w="11900" w:h="16840" w:code="9"/>
          <w:pgMar w:top="992" w:right="1077" w:bottom="1701" w:left="1077" w:header="567" w:footer="227" w:gutter="0"/>
          <w:cols w:space="708"/>
          <w:titlePg/>
          <w:docGrid w:linePitch="360"/>
        </w:sectPr>
      </w:pPr>
      <w:r w:rsidRPr="00096978">
        <w:rPr>
          <w:rFonts w:eastAsiaTheme="majorEastAsia" w:cs="Arial"/>
          <w:color w:val="000000" w:themeColor="text1"/>
          <w:sz w:val="24"/>
          <w:szCs w:val="32"/>
          <w:shd w:val="clear" w:color="auto" w:fill="FFFFFF"/>
        </w:rPr>
        <w:t>This policy complies with our funding agreement and articles of association.</w:t>
      </w:r>
    </w:p>
    <w:p w14:paraId="7C4DF190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2" w:name="_Toc531168964"/>
      <w:bookmarkStart w:id="3" w:name="_Toc58247236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 xml:space="preserve">3. </w:t>
      </w:r>
      <w:bookmarkEnd w:id="2"/>
      <w:r w:rsidRPr="00096978">
        <w:rPr>
          <w:rFonts w:eastAsiaTheme="majorEastAsia"/>
          <w:color w:val="000000" w:themeColor="text1"/>
          <w:sz w:val="36"/>
          <w:szCs w:val="44"/>
        </w:rPr>
        <w:t>Action plan</w:t>
      </w:r>
      <w:bookmarkEnd w:id="3"/>
    </w:p>
    <w:p w14:paraId="0FE3A136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36"/>
          <w:szCs w:val="44"/>
          <w:lang w:val="en-GB"/>
        </w:rPr>
      </w:pPr>
      <w:r w:rsidRPr="00096978">
        <w:rPr>
          <w:rFonts w:eastAsiaTheme="majorEastAsia" w:cs="Arial"/>
          <w:color w:val="000000" w:themeColor="text1"/>
          <w:sz w:val="36"/>
          <w:szCs w:val="44"/>
          <w:lang w:val="en-GB"/>
        </w:rPr>
        <w:t xml:space="preserve">This action plan sets out the aims of our accessibility plan in accordance with the Equality Act 2010.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7"/>
        <w:gridCol w:w="3285"/>
        <w:gridCol w:w="3058"/>
        <w:gridCol w:w="1650"/>
        <w:gridCol w:w="1978"/>
        <w:gridCol w:w="2509"/>
      </w:tblGrid>
      <w:tr w:rsidR="00096978" w:rsidRPr="00096978" w14:paraId="00BBAE4B" w14:textId="77777777" w:rsidTr="009572B8">
        <w:tc>
          <w:tcPr>
            <w:tcW w:w="1591" w:type="dxa"/>
            <w:shd w:val="clear" w:color="auto" w:fill="FFC000"/>
          </w:tcPr>
          <w:p w14:paraId="4F018F09" w14:textId="3BCD64AA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aim</w:t>
            </w:r>
          </w:p>
        </w:tc>
        <w:tc>
          <w:tcPr>
            <w:tcW w:w="3170" w:type="dxa"/>
            <w:shd w:val="clear" w:color="auto" w:fill="FFC000"/>
          </w:tcPr>
          <w:p w14:paraId="693C017D" w14:textId="58EFC77B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objectives</w:t>
            </w:r>
          </w:p>
        </w:tc>
        <w:tc>
          <w:tcPr>
            <w:tcW w:w="3314" w:type="dxa"/>
            <w:shd w:val="clear" w:color="auto" w:fill="FFC000"/>
          </w:tcPr>
          <w:p w14:paraId="3E121817" w14:textId="01C49DB8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actions to be taken</w:t>
            </w:r>
          </w:p>
        </w:tc>
        <w:tc>
          <w:tcPr>
            <w:tcW w:w="1418" w:type="dxa"/>
            <w:shd w:val="clear" w:color="auto" w:fill="FFC000"/>
          </w:tcPr>
          <w:p w14:paraId="5732F19C" w14:textId="6EE33BC3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Person responsible</w:t>
            </w:r>
          </w:p>
        </w:tc>
        <w:tc>
          <w:tcPr>
            <w:tcW w:w="2126" w:type="dxa"/>
            <w:shd w:val="clear" w:color="auto" w:fill="FFC000"/>
          </w:tcPr>
          <w:p w14:paraId="586BE3E8" w14:textId="1E789038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date to complete actions by</w:t>
            </w:r>
          </w:p>
        </w:tc>
        <w:tc>
          <w:tcPr>
            <w:tcW w:w="2518" w:type="dxa"/>
            <w:shd w:val="clear" w:color="auto" w:fill="FFC000"/>
          </w:tcPr>
          <w:p w14:paraId="3E132D3F" w14:textId="12417FCD" w:rsidR="00E20A9E" w:rsidRPr="00096978" w:rsidRDefault="00E20A9E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aps/>
                <w:color w:val="000000" w:themeColor="text1"/>
              </w:rPr>
              <w:t>success criteria</w:t>
            </w:r>
          </w:p>
        </w:tc>
      </w:tr>
      <w:tr w:rsidR="00096978" w:rsidRPr="00096978" w14:paraId="68B23985" w14:textId="77777777" w:rsidTr="002B1FC0">
        <w:tc>
          <w:tcPr>
            <w:tcW w:w="1591" w:type="dxa"/>
          </w:tcPr>
          <w:p w14:paraId="3B1A3602" w14:textId="3FAD837B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t>Increase access to the curriculum for pupils with a disability</w:t>
            </w:r>
          </w:p>
        </w:tc>
        <w:tc>
          <w:tcPr>
            <w:tcW w:w="3170" w:type="dxa"/>
          </w:tcPr>
          <w:p w14:paraId="7EEC55FA" w14:textId="173BAC68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</w:t>
            </w:r>
            <w:r w:rsidR="00A57D95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nsure </w:t>
            </w:r>
            <w:r w:rsidR="00D801F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collaborative and e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ffective communication with parents</w:t>
            </w:r>
            <w:r w:rsidR="00D801F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and families to increase involvement in school and pupil learning </w:t>
            </w:r>
          </w:p>
          <w:p w14:paraId="4BAB54A7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6DB55D3" w14:textId="366BA819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Training for staff on increasing access to the curriculum for all pupils</w:t>
            </w:r>
            <w:r w:rsidR="00696211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to include clear adaptations within lessons</w:t>
            </w:r>
          </w:p>
          <w:p w14:paraId="63148846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  <w:p w14:paraId="25BCC3C4" w14:textId="72956F4D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Effective use of resources &amp; specialised equipment</w:t>
            </w:r>
            <w:r w:rsidR="002532B4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/</w:t>
            </w:r>
            <w:proofErr w:type="gramStart"/>
            <w:r w:rsidR="002532B4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technology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to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increase access to the curriculum for all pupils</w:t>
            </w:r>
          </w:p>
          <w:p w14:paraId="676D6245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8A47031" w14:textId="7E18A71A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All out of school activities and after school clubs are planned to ensure reasonable adjustments are made to enable the participation of the whole range of pupils</w:t>
            </w:r>
            <w:r w:rsidR="007E715A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. </w:t>
            </w:r>
          </w:p>
          <w:p w14:paraId="770B34B2" w14:textId="77777777" w:rsidR="007E715A" w:rsidRPr="00096978" w:rsidRDefault="007E715A" w:rsidP="007E715A">
            <w:pPr>
              <w:pStyle w:val="ListParagraph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D801DFC" w14:textId="5A6EA23C" w:rsidR="007E715A" w:rsidRPr="00096978" w:rsidRDefault="001F7422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Pupils are tracked to ensure equal access opportunities</w:t>
            </w:r>
          </w:p>
          <w:p w14:paraId="6D16F649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3314" w:type="dxa"/>
          </w:tcPr>
          <w:p w14:paraId="744979EE" w14:textId="294A9FF5" w:rsidR="00E20A9E" w:rsidRPr="00096978" w:rsidRDefault="00E20A9E" w:rsidP="004B411A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 xml:space="preserve">Termly meetings with parents/carers – Termly consultations learning plans / Annual Review meetings with SENCo </w:t>
            </w:r>
          </w:p>
          <w:p w14:paraId="41D79912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Epipen training Intimate care policy and trained staff Training from SALT, Social Communication Team, Learning &amp; Behaviour Advisory Team, Sensory Support team Access to courses, CPD Outreach support from local special school Online resources for CPD shared with staff Ongoing guidance from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specialists e.g. Sensory Support Team for children with visual or hearing impairment, physiotherapists, OT, moving and handling advisors, continence nurse etc.</w:t>
            </w:r>
          </w:p>
          <w:p w14:paraId="071819E4" w14:textId="77777777" w:rsidR="00E20A9E" w:rsidRPr="00096978" w:rsidRDefault="00E20A9E" w:rsidP="004B411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3AA6289" w14:textId="2685F18A" w:rsidR="00E20A9E" w:rsidRPr="00096978" w:rsidRDefault="00E20A9E" w:rsidP="004B411A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Strategic deployment of support staff/intervention teacher Use of ICT,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: Clicker &amp; voice activated text Purchase and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</w:t>
            </w:r>
            <w:proofErr w:type="gram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allocate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other resources as needed,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: sloping boards for writing, wobble cushions, reading rulers, coloured exercise books / overlays, pencil grips, adapted pens, chew/fiddle toys, resources for pupils with EAL. Ensure specialist equipment (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: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hearing aids) is checked daily and seek advice if needed (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eg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: from Sensory Support)</w:t>
            </w:r>
          </w:p>
          <w:p w14:paraId="24F33AF1" w14:textId="2A92FCC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Risk assessments will be undertaken where appropriate Providers will comply with all legal requirements</w:t>
            </w:r>
          </w:p>
        </w:tc>
        <w:tc>
          <w:tcPr>
            <w:tcW w:w="1418" w:type="dxa"/>
          </w:tcPr>
          <w:p w14:paraId="7D9ED8E0" w14:textId="77777777" w:rsidR="00E20A9E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lastRenderedPageBreak/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35B01F28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22290319" w14:textId="6636371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3450D21B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 place and ongoing</w:t>
            </w:r>
          </w:p>
          <w:p w14:paraId="1B991D25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5BFFC4EB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E32593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C9577C2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D203328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 place and ongoing</w:t>
            </w:r>
          </w:p>
          <w:p w14:paraId="1A689DDE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6F1FBF58" w14:textId="360B488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Parents/carers </w:t>
            </w:r>
            <w:proofErr w:type="gram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fully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informed about progress &amp; engage with their child’s learning</w:t>
            </w:r>
            <w:r w:rsidR="002B1FC0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via platforms and provision </w:t>
            </w:r>
            <w:proofErr w:type="gramStart"/>
            <w:r w:rsidR="002B1FC0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map</w:t>
            </w:r>
            <w:proofErr w:type="gramEnd"/>
          </w:p>
          <w:p w14:paraId="2FFC76ED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36B2191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FF36562" w14:textId="77777777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Increased access to the curriculum Needs of all learners met Maintain records of staff trained</w:t>
            </w:r>
          </w:p>
          <w:p w14:paraId="2E27F198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4A2FC71F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D8DF1F3" w14:textId="4FE31115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Positive impact on pupil progress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Barriers to learning are removed by use of apps such as Clicker</w:t>
            </w:r>
            <w:r w:rsidR="007861C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8 and laptops.</w:t>
            </w:r>
          </w:p>
          <w:p w14:paraId="40E9139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EB8632A" w14:textId="32C1454F" w:rsidR="00E20A9E" w:rsidRPr="00096978" w:rsidRDefault="00E20A9E" w:rsidP="00E657B8">
            <w:pPr>
              <w:pStyle w:val="1bodycopy10pt"/>
              <w:numPr>
                <w:ilvl w:val="0"/>
                <w:numId w:val="20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Increased access </w:t>
            </w:r>
            <w:proofErr w:type="gram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to the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</w:t>
            </w:r>
            <w:proofErr w:type="gram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extra-curricular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activities for all pupils with SEND.</w:t>
            </w:r>
          </w:p>
          <w:p w14:paraId="07A2D9E6" w14:textId="77777777" w:rsidR="00E20A9E" w:rsidRPr="00096978" w:rsidRDefault="00E20A9E" w:rsidP="00A8747D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A7D0193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</w:tr>
      <w:tr w:rsidR="00096978" w:rsidRPr="00096978" w14:paraId="515F6BE5" w14:textId="77777777" w:rsidTr="002B1FC0">
        <w:tc>
          <w:tcPr>
            <w:tcW w:w="1591" w:type="dxa"/>
          </w:tcPr>
          <w:p w14:paraId="18558A58" w14:textId="36284C69" w:rsidR="00E20A9E" w:rsidRPr="00096978" w:rsidRDefault="00AE045B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lastRenderedPageBreak/>
              <w:t>Improve and maintain access to the physical environment</w:t>
            </w:r>
          </w:p>
        </w:tc>
        <w:tc>
          <w:tcPr>
            <w:tcW w:w="3170" w:type="dxa"/>
          </w:tcPr>
          <w:p w14:paraId="37005CF6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Provision of wheelchair accessible toilets</w:t>
            </w:r>
          </w:p>
          <w:p w14:paraId="23FB199E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73128A7A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Access into and around school and reception to be fully compliant</w:t>
            </w:r>
          </w:p>
          <w:p w14:paraId="2957607C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181D39C2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Improve signage to indicate access routes around school</w:t>
            </w:r>
          </w:p>
          <w:p w14:paraId="343D909C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38E16EF0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safe access around exterior of school</w:t>
            </w:r>
          </w:p>
          <w:p w14:paraId="3B69C4DB" w14:textId="77777777" w:rsidR="00AE045B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79B260A" w14:textId="63B1CCF7" w:rsidR="00E20A9E" w:rsidRPr="00096978" w:rsidRDefault="00AE045B" w:rsidP="00AE045B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safe access around the interior of the school</w:t>
            </w:r>
          </w:p>
        </w:tc>
        <w:tc>
          <w:tcPr>
            <w:tcW w:w="3314" w:type="dxa"/>
          </w:tcPr>
          <w:p w14:paraId="017237F5" w14:textId="26B16B28" w:rsidR="00AE045B" w:rsidRPr="00096978" w:rsidRDefault="00AE045B" w:rsidP="00AE045B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Maintain wheelchair accessible toilets with clinical waste bins</w:t>
            </w:r>
          </w:p>
          <w:p w14:paraId="4DAA0D4A" w14:textId="4A699DC4" w:rsidR="00AE045B" w:rsidRPr="00096978" w:rsidRDefault="00AE045B" w:rsidP="00AE045B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Designated disabled parking Wide doors and corridors Clear route through school</w:t>
            </w:r>
          </w:p>
          <w:p w14:paraId="0FCCBC92" w14:textId="77777777" w:rsidR="00AE045B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Signs indicate disabled parking bay and wheelchair friendly routes around school</w:t>
            </w:r>
          </w:p>
          <w:p w14:paraId="6B08DB90" w14:textId="22EAE5DC" w:rsidR="00AE045B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Ensure that pathways are kept clear of vegetation</w:t>
            </w:r>
            <w:r w:rsidR="001326BC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,</w:t>
            </w:r>
          </w:p>
          <w:p w14:paraId="660F1111" w14:textId="4DDC1427" w:rsidR="00E20A9E" w:rsidRPr="00096978" w:rsidRDefault="00AE045B" w:rsidP="005D5828">
            <w:pPr>
              <w:pStyle w:val="1bodycopy10pt"/>
              <w:numPr>
                <w:ilvl w:val="0"/>
                <w:numId w:val="21"/>
              </w:numPr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Awareness of flooring, furniture and layout in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planning for disabled pupils</w:t>
            </w:r>
          </w:p>
        </w:tc>
        <w:tc>
          <w:tcPr>
            <w:tcW w:w="1418" w:type="dxa"/>
          </w:tcPr>
          <w:p w14:paraId="2E702DE0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lastRenderedPageBreak/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209CB634" w14:textId="77777777" w:rsidR="00783095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6B0EA54C" w14:textId="3706BBD6" w:rsidR="00E20A9E" w:rsidRPr="00096978" w:rsidRDefault="00783095" w:rsidP="00783095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13EA4B9E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Ongoing</w:t>
            </w:r>
          </w:p>
          <w:p w14:paraId="2BE83292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53F594EB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School will be fully accessible for wheelchair users</w:t>
            </w:r>
          </w:p>
          <w:p w14:paraId="0F5ED1FE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School will be fully accessible for wheelchair users</w:t>
            </w:r>
          </w:p>
          <w:p w14:paraId="43AAAFDA" w14:textId="7777777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6F4A1CEF" w14:textId="1114CA22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Disabled people aware of wheelchair access</w:t>
            </w:r>
            <w:r w:rsidR="009302E8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 and parking spaces</w:t>
            </w:r>
          </w:p>
          <w:p w14:paraId="0C3A1B33" w14:textId="77777777" w:rsidR="009302E8" w:rsidRPr="00096978" w:rsidRDefault="009302E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</w:p>
          <w:p w14:paraId="0944ECEC" w14:textId="2578CFC7" w:rsidR="005978F8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People with disabilities can move unhindered along exterior </w:t>
            </w:r>
            <w:r w:rsidR="009302E8"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and interior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pathways</w:t>
            </w:r>
          </w:p>
          <w:p w14:paraId="05E8DC7D" w14:textId="3441C305" w:rsidR="00E20A9E" w:rsidRPr="00096978" w:rsidRDefault="005978F8" w:rsidP="005978F8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People with disabilities can move </w:t>
            </w: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lastRenderedPageBreak/>
              <w:t>safely around the school</w:t>
            </w:r>
          </w:p>
        </w:tc>
      </w:tr>
      <w:tr w:rsidR="00096978" w:rsidRPr="00096978" w14:paraId="117CDDD4" w14:textId="77777777" w:rsidTr="002B1FC0">
        <w:tc>
          <w:tcPr>
            <w:tcW w:w="1591" w:type="dxa"/>
          </w:tcPr>
          <w:p w14:paraId="708BCD6E" w14:textId="0046D238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</w:rPr>
              <w:lastRenderedPageBreak/>
              <w:t>Improve the delivery of information to pupils with a disability</w:t>
            </w:r>
          </w:p>
        </w:tc>
        <w:tc>
          <w:tcPr>
            <w:tcW w:w="3170" w:type="dxa"/>
          </w:tcPr>
          <w:p w14:paraId="5CA17A2E" w14:textId="786B9F13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Availability of written material in alternative formats</w:t>
            </w:r>
          </w:p>
        </w:tc>
        <w:tc>
          <w:tcPr>
            <w:tcW w:w="3314" w:type="dxa"/>
          </w:tcPr>
          <w:p w14:paraId="39D90BAE" w14:textId="2805AE7B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Fortnightly newsletter emailed to parent/carers Improve availability of information for parents – display appropriate leaflets for parents to collect Key content published on school website Provided translated documents where appropriate</w:t>
            </w:r>
          </w:p>
        </w:tc>
        <w:tc>
          <w:tcPr>
            <w:tcW w:w="1418" w:type="dxa"/>
          </w:tcPr>
          <w:p w14:paraId="28427854" w14:textId="77777777" w:rsidR="00835E8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SendCo</w:t>
            </w:r>
            <w:proofErr w:type="spell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 </w:t>
            </w:r>
          </w:p>
          <w:p w14:paraId="190EFE9E" w14:textId="77777777" w:rsidR="00835E8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Family Liaison Officer</w:t>
            </w:r>
          </w:p>
          <w:p w14:paraId="56A1EB4D" w14:textId="6F4AAD8A" w:rsidR="00E20A9E" w:rsidRPr="00096978" w:rsidRDefault="00835E8E" w:rsidP="00835E8E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Head of school</w:t>
            </w:r>
          </w:p>
        </w:tc>
        <w:tc>
          <w:tcPr>
            <w:tcW w:w="2126" w:type="dxa"/>
          </w:tcPr>
          <w:p w14:paraId="1CCCC1B1" w14:textId="1603CCF5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Ongoing</w:t>
            </w:r>
          </w:p>
        </w:tc>
        <w:tc>
          <w:tcPr>
            <w:tcW w:w="2518" w:type="dxa"/>
          </w:tcPr>
          <w:p w14:paraId="762F592C" w14:textId="19D9CD26" w:rsidR="00E20A9E" w:rsidRPr="00096978" w:rsidRDefault="00DA3FF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 xml:space="preserve">All </w:t>
            </w:r>
            <w:proofErr w:type="gram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parent</w:t>
            </w:r>
            <w:proofErr w:type="gramEnd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</w:rPr>
              <w:t>/carers will be up to date and well informed of school information</w:t>
            </w:r>
          </w:p>
        </w:tc>
      </w:tr>
      <w:tr w:rsidR="00096978" w:rsidRPr="00096978" w14:paraId="3FF44AB7" w14:textId="77777777" w:rsidTr="002B1FC0">
        <w:tc>
          <w:tcPr>
            <w:tcW w:w="1591" w:type="dxa"/>
          </w:tcPr>
          <w:p w14:paraId="7E56D6C4" w14:textId="26A987AE" w:rsidR="00E20A9E" w:rsidRPr="00096978" w:rsidRDefault="000C7F22" w:rsidP="00A71BFA">
            <w:pPr>
              <w:pStyle w:val="1bodycopy10pt"/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b/>
                <w:bCs/>
                <w:color w:val="000000" w:themeColor="text1"/>
                <w:sz w:val="24"/>
                <w:szCs w:val="32"/>
                <w:lang w:val="en-GB"/>
              </w:rPr>
              <w:t>To improve the physical environment of the school</w:t>
            </w:r>
          </w:p>
        </w:tc>
        <w:tc>
          <w:tcPr>
            <w:tcW w:w="3170" w:type="dxa"/>
          </w:tcPr>
          <w:p w14:paraId="3DEBF7E7" w14:textId="33018141" w:rsidR="00E20A9E" w:rsidRPr="00096978" w:rsidRDefault="000C7F22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To ensure that the medical needs of all pupils are me fully within the capability of the school</w:t>
            </w:r>
          </w:p>
        </w:tc>
        <w:tc>
          <w:tcPr>
            <w:tcW w:w="3314" w:type="dxa"/>
          </w:tcPr>
          <w:p w14:paraId="4E69D580" w14:textId="77777777" w:rsidR="000B0FE9" w:rsidRPr="000B0FE9" w:rsidRDefault="000B0FE9" w:rsidP="000B0FE9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B0FE9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To conduct parent interviews, liaise with HT Care plans implemented and disseminated</w:t>
            </w:r>
          </w:p>
          <w:p w14:paraId="20922C64" w14:textId="77777777" w:rsidR="00E20A9E" w:rsidRPr="00096978" w:rsidRDefault="00E20A9E" w:rsidP="000B0FE9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1418" w:type="dxa"/>
          </w:tcPr>
          <w:p w14:paraId="24F95364" w14:textId="77777777" w:rsidR="00E20A9E" w:rsidRPr="00096978" w:rsidRDefault="004B3025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HT </w:t>
            </w:r>
            <w:proofErr w:type="spellStart"/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SendCo</w:t>
            </w:r>
            <w:proofErr w:type="spellEnd"/>
          </w:p>
          <w:p w14:paraId="22BDB925" w14:textId="2E62975A" w:rsidR="004B3025" w:rsidRPr="00096978" w:rsidRDefault="004B3025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First aid leader</w:t>
            </w:r>
          </w:p>
        </w:tc>
        <w:tc>
          <w:tcPr>
            <w:tcW w:w="2126" w:type="dxa"/>
          </w:tcPr>
          <w:p w14:paraId="6374787C" w14:textId="77777777" w:rsidR="00E20A9E" w:rsidRPr="00096978" w:rsidRDefault="00E20A9E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</w:p>
        </w:tc>
        <w:tc>
          <w:tcPr>
            <w:tcW w:w="2518" w:type="dxa"/>
          </w:tcPr>
          <w:p w14:paraId="063F2828" w14:textId="0C741EC1" w:rsidR="00E20A9E" w:rsidRPr="00096978" w:rsidRDefault="000B0FE9" w:rsidP="00A71BFA">
            <w:pPr>
              <w:pStyle w:val="1bodycopy10pt"/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</w:pPr>
            <w:r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 xml:space="preserve">Care plans are </w:t>
            </w:r>
            <w:r w:rsidR="004B3025" w:rsidRPr="00096978">
              <w:rPr>
                <w:rFonts w:eastAsiaTheme="majorEastAsia" w:cs="Arial"/>
                <w:color w:val="000000" w:themeColor="text1"/>
                <w:sz w:val="24"/>
                <w:szCs w:val="32"/>
                <w:lang w:val="en-GB"/>
              </w:rPr>
              <w:t>implemented and disseminated to all staff and supply teachers</w:t>
            </w:r>
          </w:p>
        </w:tc>
      </w:tr>
    </w:tbl>
    <w:p w14:paraId="7E092702" w14:textId="77777777" w:rsidR="00A71BFA" w:rsidRPr="00096978" w:rsidRDefault="00A71BFA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  <w:lang w:val="en-GB"/>
        </w:rPr>
      </w:pPr>
    </w:p>
    <w:p w14:paraId="2DBF0D7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6B62F1B3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02F2C34E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680A4E5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19219836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296FEF7D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7194DBDC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769D0D3C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54CD245A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1231BE67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36FEB5B0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</w:pPr>
    </w:p>
    <w:p w14:paraId="30D7AA69" w14:textId="77777777" w:rsidR="00D317BA" w:rsidRPr="00096978" w:rsidRDefault="00D317BA" w:rsidP="00D317BA">
      <w:pPr>
        <w:rPr>
          <w:rFonts w:cs="Arial"/>
          <w:color w:val="000000" w:themeColor="text1"/>
          <w:sz w:val="24"/>
          <w:szCs w:val="32"/>
        </w:rPr>
        <w:sectPr w:rsidR="00D317BA" w:rsidRPr="00096978" w:rsidSect="00A71BFA">
          <w:pgSz w:w="16840" w:h="11900" w:orient="landscape" w:code="9"/>
          <w:pgMar w:top="1077" w:right="992" w:bottom="1077" w:left="1701" w:header="0" w:footer="57" w:gutter="0"/>
          <w:cols w:space="708"/>
          <w:titlePg/>
          <w:docGrid w:linePitch="360"/>
        </w:sectPr>
      </w:pPr>
    </w:p>
    <w:p w14:paraId="5C9002ED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4" w:name="_Toc58247237"/>
      <w:r w:rsidRPr="00096978">
        <w:rPr>
          <w:rFonts w:eastAsiaTheme="majorEastAsia"/>
          <w:color w:val="000000" w:themeColor="text1"/>
          <w:sz w:val="36"/>
          <w:szCs w:val="44"/>
        </w:rPr>
        <w:lastRenderedPageBreak/>
        <w:t>4. Monitoring arrangements</w:t>
      </w:r>
      <w:bookmarkEnd w:id="4"/>
    </w:p>
    <w:p w14:paraId="27C2A3A2" w14:textId="33DADAF8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This document will be reviewed every 3 </w:t>
      </w:r>
      <w:r w:rsidR="4D9AF3C0" w:rsidRPr="00096978">
        <w:rPr>
          <w:rFonts w:eastAsiaTheme="majorEastAsia" w:cs="Arial"/>
          <w:color w:val="000000" w:themeColor="text1"/>
          <w:sz w:val="24"/>
          <w:szCs w:val="32"/>
        </w:rPr>
        <w:t>years but</w:t>
      </w:r>
      <w:r w:rsidRPr="00096978">
        <w:rPr>
          <w:rFonts w:eastAsiaTheme="majorEastAsia" w:cs="Arial"/>
          <w:color w:val="000000" w:themeColor="text1"/>
          <w:sz w:val="24"/>
          <w:szCs w:val="32"/>
        </w:rPr>
        <w:t xml:space="preserve"> may be reviewed and updated more frequently if necessary. It will be reviewed by </w:t>
      </w:r>
      <w:r w:rsidR="44284A8F" w:rsidRPr="00096978">
        <w:rPr>
          <w:rFonts w:eastAsiaTheme="majorEastAsia" w:cs="Arial"/>
          <w:color w:val="000000" w:themeColor="text1"/>
          <w:sz w:val="24"/>
          <w:szCs w:val="32"/>
        </w:rPr>
        <w:t>Lisa Hardy – Executive Headteacher.</w:t>
      </w:r>
    </w:p>
    <w:p w14:paraId="2C46B589" w14:textId="09B00F6F" w:rsidR="0EAC0F18" w:rsidRPr="00096978" w:rsidRDefault="0EAC0F18" w:rsidP="10668BE9">
      <w:pPr>
        <w:pStyle w:val="1bodycopy10pt"/>
        <w:spacing w:line="259" w:lineRule="auto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It will be approved by</w:t>
      </w:r>
      <w:r w:rsidR="63D85CAE" w:rsidRPr="00096978">
        <w:rPr>
          <w:rFonts w:eastAsiaTheme="majorEastAsia" w:cs="Arial"/>
          <w:color w:val="000000" w:themeColor="text1"/>
          <w:sz w:val="24"/>
          <w:szCs w:val="32"/>
        </w:rPr>
        <w:t xml:space="preserve"> the governing body.</w:t>
      </w:r>
    </w:p>
    <w:p w14:paraId="7196D064" w14:textId="77777777" w:rsidR="00D317BA" w:rsidRPr="00096978" w:rsidRDefault="00D317BA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</w:p>
    <w:p w14:paraId="19E6476C" w14:textId="77777777" w:rsidR="00D317BA" w:rsidRPr="00096978" w:rsidRDefault="0EAC0F18" w:rsidP="10668BE9">
      <w:pPr>
        <w:pStyle w:val="Heading1"/>
        <w:rPr>
          <w:rFonts w:eastAsiaTheme="majorEastAsia"/>
          <w:color w:val="000000" w:themeColor="text1"/>
          <w:sz w:val="36"/>
          <w:szCs w:val="44"/>
        </w:rPr>
      </w:pPr>
      <w:bookmarkStart w:id="5" w:name="_Toc58247238"/>
      <w:r w:rsidRPr="00096978">
        <w:rPr>
          <w:rFonts w:eastAsiaTheme="majorEastAsia"/>
          <w:color w:val="000000" w:themeColor="text1"/>
          <w:sz w:val="36"/>
          <w:szCs w:val="44"/>
        </w:rPr>
        <w:t>5. Links with other policies</w:t>
      </w:r>
      <w:bookmarkEnd w:id="5"/>
    </w:p>
    <w:p w14:paraId="0288198B" w14:textId="77777777" w:rsidR="00D317BA" w:rsidRPr="00096978" w:rsidRDefault="0EAC0F18" w:rsidP="10668BE9">
      <w:pPr>
        <w:pStyle w:val="1bodycopy10pt"/>
        <w:rPr>
          <w:rFonts w:eastAsiaTheme="majorEastAsia" w:cs="Arial"/>
          <w:color w:val="000000" w:themeColor="text1"/>
          <w:sz w:val="24"/>
          <w:szCs w:val="32"/>
        </w:rPr>
      </w:pPr>
      <w:r w:rsidRPr="00096978">
        <w:rPr>
          <w:rFonts w:eastAsiaTheme="majorEastAsia" w:cs="Arial"/>
          <w:color w:val="000000" w:themeColor="text1"/>
          <w:sz w:val="24"/>
          <w:szCs w:val="32"/>
        </w:rPr>
        <w:t>This accessibility plan is linked to the following policies and documents:</w:t>
      </w:r>
    </w:p>
    <w:p w14:paraId="5AB768B0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</w:rPr>
        <w:t>Risk assessment policy</w:t>
      </w:r>
    </w:p>
    <w:p w14:paraId="534CC788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</w:rPr>
        <w:t>Health and safety policy</w:t>
      </w:r>
    </w:p>
    <w:p w14:paraId="1C2868B5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Equality information and objectives (public sector equality duty) statement for publication</w:t>
      </w:r>
    </w:p>
    <w:p w14:paraId="01FA3D3E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Special educational needs (SEN) information report</w:t>
      </w:r>
    </w:p>
    <w:p w14:paraId="73372127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SEND policy</w:t>
      </w:r>
    </w:p>
    <w:p w14:paraId="30F19AC1" w14:textId="77777777" w:rsidR="00D317BA" w:rsidRPr="00096978" w:rsidRDefault="0EAC0F18" w:rsidP="10668BE9">
      <w:pPr>
        <w:pStyle w:val="4Bulletedcopyblue"/>
        <w:numPr>
          <w:ilvl w:val="0"/>
          <w:numId w:val="9"/>
        </w:numPr>
        <w:rPr>
          <w:rFonts w:eastAsiaTheme="majorEastAsia"/>
          <w:color w:val="000000" w:themeColor="text1"/>
          <w:sz w:val="24"/>
          <w:szCs w:val="24"/>
        </w:rPr>
      </w:pPr>
      <w:r w:rsidRPr="00096978">
        <w:rPr>
          <w:rFonts w:eastAsiaTheme="majorEastAsia"/>
          <w:color w:val="000000" w:themeColor="text1"/>
          <w:sz w:val="24"/>
          <w:szCs w:val="24"/>
          <w:shd w:val="clear" w:color="auto" w:fill="FFFFFF"/>
        </w:rPr>
        <w:t>Supporting pupils with medical conditions policy</w:t>
      </w:r>
    </w:p>
    <w:p w14:paraId="34FF1C98" w14:textId="77777777" w:rsidR="007A03B3" w:rsidRPr="00096978" w:rsidRDefault="007A03B3" w:rsidP="00DC4C0F">
      <w:pPr>
        <w:rPr>
          <w:rFonts w:cs="Arial"/>
          <w:color w:val="000000" w:themeColor="text1"/>
        </w:rPr>
      </w:pPr>
    </w:p>
    <w:sectPr w:rsidR="007A03B3" w:rsidRPr="00096978" w:rsidSect="00F0602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FF082" w14:textId="77777777" w:rsidR="00E84867" w:rsidRDefault="00E84867" w:rsidP="00626EDA">
      <w:r>
        <w:separator/>
      </w:r>
    </w:p>
  </w:endnote>
  <w:endnote w:type="continuationSeparator" w:id="0">
    <w:p w14:paraId="6D9614A7" w14:textId="77777777" w:rsidR="00E84867" w:rsidRDefault="00E84867" w:rsidP="00626EDA">
      <w:r>
        <w:continuationSeparator/>
      </w:r>
    </w:p>
  </w:endnote>
  <w:endnote w:type="continuationNotice" w:id="1">
    <w:p w14:paraId="5BD3345A" w14:textId="77777777" w:rsidR="00E84867" w:rsidRDefault="00E8486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E3254" w14:textId="77777777" w:rsidR="00D317BA" w:rsidRPr="00510ED3" w:rsidRDefault="00D317BA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6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B4AB" w14:textId="77777777" w:rsidR="00F06022" w:rsidRDefault="00F06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76ED457E" w14:textId="77777777" w:rsidTr="00FE3F15">
      <w:tc>
        <w:tcPr>
          <w:tcW w:w="6379" w:type="dxa"/>
        </w:tcPr>
        <w:p w14:paraId="0CBD42CC" w14:textId="77777777" w:rsidR="00FE3F15" w:rsidRPr="00A62B49" w:rsidRDefault="00F06022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</w:t>
            </w:r>
          </w:hyperlink>
          <w:r>
            <w:rPr>
              <w:rStyle w:val="Hyperlink"/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br/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0E78BD">
            <w:rPr>
              <w:rStyle w:val="FooterChar"/>
              <w:rFonts w:eastAsia="MS Mincho"/>
              <w:color w:val="7C7C7C"/>
            </w:rPr>
            <w:t>Support</w:t>
          </w:r>
          <w:r w:rsidRPr="000E78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0E78BD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6D072C0D" w14:textId="77777777" w:rsidR="00FE3F15" w:rsidRPr="00177722" w:rsidRDefault="00FE3F15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FFD3C91" w14:textId="77777777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D317BA">
      <w:rPr>
        <w:noProof/>
        <w:color w:val="auto"/>
      </w:rPr>
      <w:t>9</w:t>
    </w:r>
    <w:r w:rsidRPr="00874C73">
      <w:rPr>
        <w:noProof/>
        <w:color w:val="auto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2C83C53D" w14:textId="77777777" w:rsidTr="001235FA">
      <w:tc>
        <w:tcPr>
          <w:tcW w:w="6379" w:type="dxa"/>
        </w:tcPr>
        <w:p w14:paraId="69B64688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5023141B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FEF81A8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85B3E" w14:textId="77777777" w:rsidR="00E84867" w:rsidRDefault="00E84867" w:rsidP="00626EDA">
      <w:r>
        <w:separator/>
      </w:r>
    </w:p>
  </w:footnote>
  <w:footnote w:type="continuationSeparator" w:id="0">
    <w:p w14:paraId="5068B025" w14:textId="77777777" w:rsidR="00E84867" w:rsidRDefault="00E84867" w:rsidP="00626EDA">
      <w:r>
        <w:continuationSeparator/>
      </w:r>
    </w:p>
  </w:footnote>
  <w:footnote w:type="continuationNotice" w:id="1">
    <w:p w14:paraId="66B5CA89" w14:textId="77777777" w:rsidR="00E84867" w:rsidRDefault="00E8486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3CC8" w14:textId="77777777" w:rsidR="00D317BA" w:rsidRDefault="00B62293">
    <w:r>
      <w:rPr>
        <w:noProof/>
      </w:rPr>
      <w:drawing>
        <wp:anchor distT="0" distB="0" distL="114300" distR="114300" simplePos="0" relativeHeight="251657216" behindDoc="1" locked="0" layoutInCell="1" allowOverlap="1" wp14:anchorId="05452BD3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2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CCD220B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3" descr="keydocs-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ydocs-backgro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65116" w14:textId="77777777" w:rsidR="00D317BA" w:rsidRDefault="00D317BA"/>
  <w:p w14:paraId="7DF4E37C" w14:textId="77777777" w:rsidR="00D317BA" w:rsidRDefault="00D317BA"/>
  <w:p w14:paraId="44FB30F8" w14:textId="77777777" w:rsidR="00D317BA" w:rsidRDefault="00D317B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ABC7" w14:textId="77777777" w:rsidR="00D317BA" w:rsidRDefault="00D317BA"/>
  <w:p w14:paraId="5B08B5D1" w14:textId="77777777" w:rsidR="00D317BA" w:rsidRDefault="00D317BA" w:rsidP="00FE3F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66CA" w14:textId="6B6833D1" w:rsidR="00FE3F15" w:rsidRDefault="00B62293">
    <w:r>
      <w:rPr>
        <w:noProof/>
      </w:rPr>
      <w:drawing>
        <wp:anchor distT="0" distB="0" distL="114300" distR="114300" simplePos="0" relativeHeight="251658240" behindDoc="1" locked="0" layoutInCell="1" allowOverlap="1" wp14:anchorId="72BE59A2" wp14:editId="077777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0760">
      <w:rPr>
        <w:noProof/>
      </w:rPr>
      <w:drawing>
        <wp:anchor distT="0" distB="0" distL="114300" distR="114300" simplePos="0" relativeHeight="251658243" behindDoc="1" locked="0" layoutInCell="1" allowOverlap="1" wp14:anchorId="23BC9B88" wp14:editId="5C80DFD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1" descr="keydocs-background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" descr="keydocs-background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1409" w14:textId="77777777" w:rsidR="00FE3F15" w:rsidRDefault="00FE3F15"/>
  <w:p w14:paraId="562C75D1" w14:textId="77777777" w:rsidR="00FE3F15" w:rsidRDefault="00FE3F15"/>
  <w:p w14:paraId="664355AD" w14:textId="77777777" w:rsidR="00FE3F15" w:rsidRDefault="00FE3F1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542E" w14:textId="77777777" w:rsidR="00FE3F15" w:rsidRDefault="00FE3F15"/>
  <w:p w14:paraId="3041E394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86395"/>
    <w:multiLevelType w:val="hybridMultilevel"/>
    <w:tmpl w:val="15D4D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9279F"/>
    <w:multiLevelType w:val="hybridMultilevel"/>
    <w:tmpl w:val="8F2E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8031108">
    <w:abstractNumId w:val="10"/>
  </w:num>
  <w:num w:numId="2" w16cid:durableId="1474568126">
    <w:abstractNumId w:val="2"/>
  </w:num>
  <w:num w:numId="3" w16cid:durableId="55665820">
    <w:abstractNumId w:val="6"/>
  </w:num>
  <w:num w:numId="4" w16cid:durableId="2099473297">
    <w:abstractNumId w:val="11"/>
  </w:num>
  <w:num w:numId="5" w16cid:durableId="1573465602">
    <w:abstractNumId w:val="0"/>
  </w:num>
  <w:num w:numId="6" w16cid:durableId="1300457587">
    <w:abstractNumId w:val="4"/>
  </w:num>
  <w:num w:numId="7" w16cid:durableId="1346786132">
    <w:abstractNumId w:val="1"/>
  </w:num>
  <w:num w:numId="8" w16cid:durableId="246690672">
    <w:abstractNumId w:val="3"/>
  </w:num>
  <w:num w:numId="9" w16cid:durableId="134954799">
    <w:abstractNumId w:val="12"/>
  </w:num>
  <w:num w:numId="10" w16cid:durableId="844899141">
    <w:abstractNumId w:val="6"/>
  </w:num>
  <w:num w:numId="11" w16cid:durableId="1137453341">
    <w:abstractNumId w:val="2"/>
  </w:num>
  <w:num w:numId="12" w16cid:durableId="1986355950">
    <w:abstractNumId w:val="12"/>
  </w:num>
  <w:num w:numId="13" w16cid:durableId="397558086">
    <w:abstractNumId w:val="10"/>
  </w:num>
  <w:num w:numId="14" w16cid:durableId="1539077437">
    <w:abstractNumId w:val="11"/>
  </w:num>
  <w:num w:numId="15" w16cid:durableId="1753509443">
    <w:abstractNumId w:val="1"/>
  </w:num>
  <w:num w:numId="16" w16cid:durableId="1114254852">
    <w:abstractNumId w:val="3"/>
  </w:num>
  <w:num w:numId="17" w16cid:durableId="182864353">
    <w:abstractNumId w:val="11"/>
  </w:num>
  <w:num w:numId="18" w16cid:durableId="34275939">
    <w:abstractNumId w:val="5"/>
  </w:num>
  <w:num w:numId="19" w16cid:durableId="764309388">
    <w:abstractNumId w:val="8"/>
  </w:num>
  <w:num w:numId="20" w16cid:durableId="1687177063">
    <w:abstractNumId w:val="9"/>
  </w:num>
  <w:num w:numId="21" w16cid:durableId="174472157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54B"/>
    <w:rsid w:val="00026691"/>
    <w:rsid w:val="000450AF"/>
    <w:rsid w:val="00082050"/>
    <w:rsid w:val="00096978"/>
    <w:rsid w:val="000A569F"/>
    <w:rsid w:val="000B0FE9"/>
    <w:rsid w:val="000B2CE7"/>
    <w:rsid w:val="000B77E5"/>
    <w:rsid w:val="000C6525"/>
    <w:rsid w:val="000C7F22"/>
    <w:rsid w:val="000D6968"/>
    <w:rsid w:val="000F5932"/>
    <w:rsid w:val="001201E4"/>
    <w:rsid w:val="001235FA"/>
    <w:rsid w:val="001326BC"/>
    <w:rsid w:val="001357C9"/>
    <w:rsid w:val="001566F2"/>
    <w:rsid w:val="0017045F"/>
    <w:rsid w:val="001714F0"/>
    <w:rsid w:val="001978C4"/>
    <w:rsid w:val="001B2301"/>
    <w:rsid w:val="001E3CA3"/>
    <w:rsid w:val="001F2B16"/>
    <w:rsid w:val="001F7422"/>
    <w:rsid w:val="00235450"/>
    <w:rsid w:val="002532B4"/>
    <w:rsid w:val="00275D5E"/>
    <w:rsid w:val="002B1FC0"/>
    <w:rsid w:val="002E16E7"/>
    <w:rsid w:val="002E3705"/>
    <w:rsid w:val="002E5D89"/>
    <w:rsid w:val="002F2AFE"/>
    <w:rsid w:val="002F4E11"/>
    <w:rsid w:val="003365A2"/>
    <w:rsid w:val="00360760"/>
    <w:rsid w:val="00372F45"/>
    <w:rsid w:val="00375061"/>
    <w:rsid w:val="00377808"/>
    <w:rsid w:val="00377FFC"/>
    <w:rsid w:val="003B2EB4"/>
    <w:rsid w:val="003C1D02"/>
    <w:rsid w:val="003D4E0B"/>
    <w:rsid w:val="003F2BD9"/>
    <w:rsid w:val="003F6230"/>
    <w:rsid w:val="00411BE9"/>
    <w:rsid w:val="00430916"/>
    <w:rsid w:val="0046077F"/>
    <w:rsid w:val="00465755"/>
    <w:rsid w:val="004750A7"/>
    <w:rsid w:val="00492175"/>
    <w:rsid w:val="004944EE"/>
    <w:rsid w:val="004A1719"/>
    <w:rsid w:val="004B05BB"/>
    <w:rsid w:val="004B3025"/>
    <w:rsid w:val="004B3C9A"/>
    <w:rsid w:val="004B411A"/>
    <w:rsid w:val="004F463D"/>
    <w:rsid w:val="00510ED3"/>
    <w:rsid w:val="00512916"/>
    <w:rsid w:val="00531C8C"/>
    <w:rsid w:val="00543D26"/>
    <w:rsid w:val="005628ED"/>
    <w:rsid w:val="00564CD3"/>
    <w:rsid w:val="005678D6"/>
    <w:rsid w:val="00573834"/>
    <w:rsid w:val="00584A10"/>
    <w:rsid w:val="00590890"/>
    <w:rsid w:val="005978F8"/>
    <w:rsid w:val="00597ED1"/>
    <w:rsid w:val="005B1D35"/>
    <w:rsid w:val="005B3CA6"/>
    <w:rsid w:val="005B4650"/>
    <w:rsid w:val="005B7ADF"/>
    <w:rsid w:val="005D5828"/>
    <w:rsid w:val="00621FD9"/>
    <w:rsid w:val="0062626B"/>
    <w:rsid w:val="00626EDA"/>
    <w:rsid w:val="00656483"/>
    <w:rsid w:val="00671FE5"/>
    <w:rsid w:val="0067307D"/>
    <w:rsid w:val="00680CD2"/>
    <w:rsid w:val="00696211"/>
    <w:rsid w:val="006F569D"/>
    <w:rsid w:val="006F7E8A"/>
    <w:rsid w:val="007070A1"/>
    <w:rsid w:val="00715DD1"/>
    <w:rsid w:val="007239F8"/>
    <w:rsid w:val="0072620F"/>
    <w:rsid w:val="00735B7D"/>
    <w:rsid w:val="00740AC8"/>
    <w:rsid w:val="0075134A"/>
    <w:rsid w:val="00783095"/>
    <w:rsid w:val="00785BEE"/>
    <w:rsid w:val="007861CC"/>
    <w:rsid w:val="007A03B3"/>
    <w:rsid w:val="007A5171"/>
    <w:rsid w:val="007A7E05"/>
    <w:rsid w:val="007C3B8F"/>
    <w:rsid w:val="007C5AC9"/>
    <w:rsid w:val="007D268D"/>
    <w:rsid w:val="007E217D"/>
    <w:rsid w:val="007E6128"/>
    <w:rsid w:val="007E715A"/>
    <w:rsid w:val="007F2F4C"/>
    <w:rsid w:val="007F788B"/>
    <w:rsid w:val="00805A94"/>
    <w:rsid w:val="0080784C"/>
    <w:rsid w:val="008116A6"/>
    <w:rsid w:val="008147FE"/>
    <w:rsid w:val="00835E8E"/>
    <w:rsid w:val="008472C3"/>
    <w:rsid w:val="00866E39"/>
    <w:rsid w:val="00874C73"/>
    <w:rsid w:val="00877394"/>
    <w:rsid w:val="00887DB6"/>
    <w:rsid w:val="008941E7"/>
    <w:rsid w:val="008C1253"/>
    <w:rsid w:val="008F2ECD"/>
    <w:rsid w:val="008F744A"/>
    <w:rsid w:val="009004BB"/>
    <w:rsid w:val="00905575"/>
    <w:rsid w:val="009122BB"/>
    <w:rsid w:val="00921EC6"/>
    <w:rsid w:val="009302E8"/>
    <w:rsid w:val="0094410A"/>
    <w:rsid w:val="00945E64"/>
    <w:rsid w:val="009572B8"/>
    <w:rsid w:val="0099114F"/>
    <w:rsid w:val="009A267F"/>
    <w:rsid w:val="009A448F"/>
    <w:rsid w:val="009B1F2D"/>
    <w:rsid w:val="009D1474"/>
    <w:rsid w:val="009E331F"/>
    <w:rsid w:val="009F66A8"/>
    <w:rsid w:val="00A466EE"/>
    <w:rsid w:val="00A477BB"/>
    <w:rsid w:val="00A514C3"/>
    <w:rsid w:val="00A57D95"/>
    <w:rsid w:val="00A62B49"/>
    <w:rsid w:val="00A71BFA"/>
    <w:rsid w:val="00A80AA7"/>
    <w:rsid w:val="00A8747D"/>
    <w:rsid w:val="00A90DD8"/>
    <w:rsid w:val="00A91D2D"/>
    <w:rsid w:val="00A923D5"/>
    <w:rsid w:val="00AA6E73"/>
    <w:rsid w:val="00AD3666"/>
    <w:rsid w:val="00AE045B"/>
    <w:rsid w:val="00B4263C"/>
    <w:rsid w:val="00B50AC4"/>
    <w:rsid w:val="00B5559F"/>
    <w:rsid w:val="00B613DC"/>
    <w:rsid w:val="00B62293"/>
    <w:rsid w:val="00B6679E"/>
    <w:rsid w:val="00B66F6B"/>
    <w:rsid w:val="00B72D55"/>
    <w:rsid w:val="00B81BD0"/>
    <w:rsid w:val="00B846C2"/>
    <w:rsid w:val="00B95F60"/>
    <w:rsid w:val="00BE3E54"/>
    <w:rsid w:val="00C31397"/>
    <w:rsid w:val="00C4589F"/>
    <w:rsid w:val="00C4731F"/>
    <w:rsid w:val="00C51C6A"/>
    <w:rsid w:val="00C80085"/>
    <w:rsid w:val="00C8314B"/>
    <w:rsid w:val="00C91F46"/>
    <w:rsid w:val="00CB183B"/>
    <w:rsid w:val="00CC51B6"/>
    <w:rsid w:val="00CC563E"/>
    <w:rsid w:val="00CD23C4"/>
    <w:rsid w:val="00CD2BC6"/>
    <w:rsid w:val="00CE5BBF"/>
    <w:rsid w:val="00CF553F"/>
    <w:rsid w:val="00D00DCE"/>
    <w:rsid w:val="00D11C7E"/>
    <w:rsid w:val="00D264C1"/>
    <w:rsid w:val="00D317BA"/>
    <w:rsid w:val="00D508B4"/>
    <w:rsid w:val="00D801FC"/>
    <w:rsid w:val="00D86752"/>
    <w:rsid w:val="00D95B2B"/>
    <w:rsid w:val="00D95FA0"/>
    <w:rsid w:val="00DA01DC"/>
    <w:rsid w:val="00DA3FF9"/>
    <w:rsid w:val="00DA43DE"/>
    <w:rsid w:val="00DA5725"/>
    <w:rsid w:val="00DA7F11"/>
    <w:rsid w:val="00DB53D7"/>
    <w:rsid w:val="00DC28D6"/>
    <w:rsid w:val="00DC4C0F"/>
    <w:rsid w:val="00DC5FAC"/>
    <w:rsid w:val="00DF66B4"/>
    <w:rsid w:val="00E00085"/>
    <w:rsid w:val="00E02B8A"/>
    <w:rsid w:val="00E06B9B"/>
    <w:rsid w:val="00E20A9E"/>
    <w:rsid w:val="00E24FDF"/>
    <w:rsid w:val="00E3210F"/>
    <w:rsid w:val="00E36879"/>
    <w:rsid w:val="00E606E8"/>
    <w:rsid w:val="00E647DF"/>
    <w:rsid w:val="00E657B8"/>
    <w:rsid w:val="00E763E4"/>
    <w:rsid w:val="00E82606"/>
    <w:rsid w:val="00E84867"/>
    <w:rsid w:val="00E9136B"/>
    <w:rsid w:val="00EC6653"/>
    <w:rsid w:val="00EC6BB2"/>
    <w:rsid w:val="00EF22F0"/>
    <w:rsid w:val="00EF631F"/>
    <w:rsid w:val="00F02A4E"/>
    <w:rsid w:val="00F06022"/>
    <w:rsid w:val="00F139E0"/>
    <w:rsid w:val="00F22497"/>
    <w:rsid w:val="00F40B4D"/>
    <w:rsid w:val="00F519DC"/>
    <w:rsid w:val="00F82220"/>
    <w:rsid w:val="00F84228"/>
    <w:rsid w:val="00F9563C"/>
    <w:rsid w:val="00F97695"/>
    <w:rsid w:val="00FA4EC5"/>
    <w:rsid w:val="00FC50D5"/>
    <w:rsid w:val="00FD1518"/>
    <w:rsid w:val="00FD2C5C"/>
    <w:rsid w:val="00FE3B87"/>
    <w:rsid w:val="00FE3F15"/>
    <w:rsid w:val="00FE4FB6"/>
    <w:rsid w:val="01C0EFD0"/>
    <w:rsid w:val="022E2B9C"/>
    <w:rsid w:val="03616EEB"/>
    <w:rsid w:val="072FB06E"/>
    <w:rsid w:val="08C9562E"/>
    <w:rsid w:val="0A675130"/>
    <w:rsid w:val="0EAC0F18"/>
    <w:rsid w:val="10668BE9"/>
    <w:rsid w:val="10B81140"/>
    <w:rsid w:val="13F50B19"/>
    <w:rsid w:val="167AFBE5"/>
    <w:rsid w:val="172CABDB"/>
    <w:rsid w:val="1789CE0D"/>
    <w:rsid w:val="178C5A7A"/>
    <w:rsid w:val="17C15363"/>
    <w:rsid w:val="18C87C3C"/>
    <w:rsid w:val="18CE3EB3"/>
    <w:rsid w:val="19259E6E"/>
    <w:rsid w:val="19ABC57F"/>
    <w:rsid w:val="1AD46E75"/>
    <w:rsid w:val="1B3EE733"/>
    <w:rsid w:val="1CDAB794"/>
    <w:rsid w:val="1F94DFF2"/>
    <w:rsid w:val="21B1FE84"/>
    <w:rsid w:val="23414CD1"/>
    <w:rsid w:val="2381D87D"/>
    <w:rsid w:val="2441E18B"/>
    <w:rsid w:val="24E5C979"/>
    <w:rsid w:val="252102DD"/>
    <w:rsid w:val="2943AFBE"/>
    <w:rsid w:val="297B3514"/>
    <w:rsid w:val="298B1695"/>
    <w:rsid w:val="2DCFCC12"/>
    <w:rsid w:val="2E937499"/>
    <w:rsid w:val="323577A4"/>
    <w:rsid w:val="32C4AF36"/>
    <w:rsid w:val="33680A68"/>
    <w:rsid w:val="339FE9CD"/>
    <w:rsid w:val="3503DAC9"/>
    <w:rsid w:val="36D78A8F"/>
    <w:rsid w:val="393EA8BA"/>
    <w:rsid w:val="39407955"/>
    <w:rsid w:val="39783081"/>
    <w:rsid w:val="3A282B75"/>
    <w:rsid w:val="3ACF1EE5"/>
    <w:rsid w:val="3E341D88"/>
    <w:rsid w:val="44284A8F"/>
    <w:rsid w:val="48AEC187"/>
    <w:rsid w:val="4AE132A9"/>
    <w:rsid w:val="4BE66249"/>
    <w:rsid w:val="4CCD184A"/>
    <w:rsid w:val="4CEBE849"/>
    <w:rsid w:val="4CFEED7B"/>
    <w:rsid w:val="4D9AF3C0"/>
    <w:rsid w:val="4FCC8425"/>
    <w:rsid w:val="530AFB96"/>
    <w:rsid w:val="546EEC92"/>
    <w:rsid w:val="5B860CE0"/>
    <w:rsid w:val="5D9F0A78"/>
    <w:rsid w:val="5E121DD7"/>
    <w:rsid w:val="608C39CF"/>
    <w:rsid w:val="611AFCAE"/>
    <w:rsid w:val="614D6F9A"/>
    <w:rsid w:val="62E93FFB"/>
    <w:rsid w:val="635A6B1E"/>
    <w:rsid w:val="63D85CAE"/>
    <w:rsid w:val="64266E97"/>
    <w:rsid w:val="64F63B7F"/>
    <w:rsid w:val="66920BE0"/>
    <w:rsid w:val="6822A4F9"/>
    <w:rsid w:val="68974BB4"/>
    <w:rsid w:val="6A331C15"/>
    <w:rsid w:val="6C0BC08A"/>
    <w:rsid w:val="7009BC44"/>
    <w:rsid w:val="70A25D99"/>
    <w:rsid w:val="74D08790"/>
    <w:rsid w:val="7782CA40"/>
    <w:rsid w:val="788B0158"/>
    <w:rsid w:val="7A343A6C"/>
    <w:rsid w:val="7C0D78A9"/>
    <w:rsid w:val="7CF22D66"/>
    <w:rsid w:val="7D0B55C3"/>
    <w:rsid w:val="7EA72624"/>
    <w:rsid w:val="7F1CB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D5B19"/>
  <w15:chartTrackingRefBased/>
  <w15:docId w15:val="{556F96C8-3F32-4D2C-B176-04063730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36076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0760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2010/15/schedule/10" TargetMode="External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send-code-of-practice-0-to-25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equality-act-2010-advice-for-schools" TargetMode="External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://www.thekeysupport.com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52C4E939B8C34BAAC9760F417E26EE" ma:contentTypeVersion="6" ma:contentTypeDescription="Create a new document." ma:contentTypeScope="" ma:versionID="49a9cd911ef23260ec42d4eb16989ba2">
  <xsd:schema xmlns:xsd="http://www.w3.org/2001/XMLSchema" xmlns:xs="http://www.w3.org/2001/XMLSchema" xmlns:p="http://schemas.microsoft.com/office/2006/metadata/properties" xmlns:ns2="6eb8cfda-f91f-4347-a4fd-009b89803eee" xmlns:ns3="d8d92463-f35c-41ef-9d5d-381796ad734f" targetNamespace="http://schemas.microsoft.com/office/2006/metadata/properties" ma:root="true" ma:fieldsID="2123f050f193a9b8573dd98bd81b76e2" ns2:_="" ns3:_="">
    <xsd:import namespace="6eb8cfda-f91f-4347-a4fd-009b89803eee"/>
    <xsd:import namespace="d8d92463-f35c-41ef-9d5d-381796ad734f"/>
    <xsd:element name="properties">
      <xsd:complexType>
        <xsd:sequence>
          <xsd:element name="documentManagement">
            <xsd:complexType>
              <xsd:all>
                <xsd:element ref="ns2:a3ff018983be41f58a62e7546b17155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cfda-f91f-4347-a4fd-009b89803eee" elementFormDefault="qualified">
    <xsd:import namespace="http://schemas.microsoft.com/office/2006/documentManagement/types"/>
    <xsd:import namespace="http://schemas.microsoft.com/office/infopath/2007/PartnerControls"/>
    <xsd:element name="a3ff018983be41f58a62e7546b171555" ma:index="9" nillable="true" ma:taxonomy="true" ma:internalName="a3ff018983be41f58a62e7546b171555" ma:taxonomyFieldName="Staff_x0020_Category" ma:displayName="Staff Category" ma:fieldId="{a3ff0189-83be-41f5-8a62-e7546b171555}" ma:sspId="ce97e7a5-0a0e-43e2-995f-1db73e22a564" ma:termSetId="7965b227-9ac8-41d8-b06c-17a5aae5da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4b1f9f0-88c8-4ed7-aba9-04bea1853f92}" ma:internalName="TaxCatchAll" ma:showField="CatchAllData" ma:web="6eb8cfda-f91f-4347-a4fd-009b89803e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92463-f35c-41ef-9d5d-381796ad7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b8cfda-f91f-4347-a4fd-009b89803eee" xsi:nil="true"/>
    <a3ff018983be41f58a62e7546b171555 xmlns="6eb8cfda-f91f-4347-a4fd-009b89803eee">
      <Terms xmlns="http://schemas.microsoft.com/office/infopath/2007/PartnerControls"/>
    </a3ff018983be41f58a62e7546b171555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877CAC-8465-4020-B6A9-C046743D98D9}"/>
</file>

<file path=customXml/itemProps2.xml><?xml version="1.0" encoding="utf-8"?>
<ds:datastoreItem xmlns:ds="http://schemas.openxmlformats.org/officeDocument/2006/customXml" ds:itemID="{DB6C4EFB-ADA9-4C99-BB75-C5168CBA1E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FD480C-3FB9-4965-BFF1-73BE24847E08}">
  <ds:schemaRefs>
    <ds:schemaRef ds:uri="http://schemas.microsoft.com/office/2006/metadata/properties"/>
    <ds:schemaRef ds:uri="http://schemas.microsoft.com/office/infopath/2007/PartnerControls"/>
    <ds:schemaRef ds:uri="d8d92463-f35c-41ef-9d5d-381796ad734f"/>
    <ds:schemaRef ds:uri="6eb8cfda-f91f-4347-a4fd-009b89803eee"/>
  </ds:schemaRefs>
</ds:datastoreItem>
</file>

<file path=customXml/itemProps4.xml><?xml version="1.0" encoding="utf-8"?>
<ds:datastoreItem xmlns:ds="http://schemas.openxmlformats.org/officeDocument/2006/customXml" ds:itemID="{218412AA-F972-4DB2-A8F2-A050AD101F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1382</Words>
  <Characters>7879</Characters>
  <Application>Microsoft Office Word</Application>
  <DocSecurity>0</DocSecurity>
  <Lines>65</Lines>
  <Paragraphs>18</Paragraphs>
  <ScaleCrop>false</ScaleCrop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Nicola Metcalfe (DCAT)</cp:lastModifiedBy>
  <cp:revision>5</cp:revision>
  <cp:lastPrinted>2018-10-03T06:43:00Z</cp:lastPrinted>
  <dcterms:created xsi:type="dcterms:W3CDTF">2025-10-13T14:08:00Z</dcterms:created>
  <dcterms:modified xsi:type="dcterms:W3CDTF">2025-10-13T14:13:00Z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0x0101000D52C4E939B8C34BAAC9760F417E26EE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_activity">
    <vt:lpwstr>{"FileActivityType":"9","FileActivityTimeStamp":"2023-06-12T13:41:36.207Z","FileActivityUsersOnPage":[{"DisplayName":"S Koiston (SJJ)","Id":"skoiston@stjosephscejunior.school"}],"FileActivityNavigationId":null}</vt:lpwstr>
  </property>
  <property fmtid="{D5CDD505-2E9C-101B-9397-08002B2CF9AE}" pid="6" name="TriggerFlowInfo">
    <vt:lpwstr/>
  </property>
  <property fmtid="{D5CDD505-2E9C-101B-9397-08002B2CF9AE}" pid="7" name="Staff Category">
    <vt:lpwstr/>
  </property>
  <property fmtid="{D5CDD505-2E9C-101B-9397-08002B2CF9AE}" pid="8" name="Staff_x0020_Category">
    <vt:lpwstr/>
  </property>
</Properties>
</file>